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83A" w:rsidRPr="00D429BB" w:rsidRDefault="00AE27E2">
      <w:pPr>
        <w:spacing w:after="0" w:line="408" w:lineRule="auto"/>
        <w:ind w:left="120"/>
        <w:jc w:val="center"/>
      </w:pPr>
      <w:bookmarkStart w:id="0" w:name="block-42806225"/>
      <w:r w:rsidRPr="00D429BB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E083A" w:rsidRPr="00D429BB" w:rsidRDefault="00AE27E2">
      <w:pPr>
        <w:spacing w:after="0" w:line="408" w:lineRule="auto"/>
        <w:ind w:left="120"/>
        <w:jc w:val="center"/>
      </w:pPr>
      <w:bookmarkStart w:id="1" w:name="0e3a0897-ec1f-4dee-87d9-9c76575dec40"/>
      <w:r w:rsidRPr="00D429BB">
        <w:rPr>
          <w:rFonts w:ascii="Times New Roman" w:hAnsi="Times New Roman"/>
          <w:b/>
          <w:color w:val="000000"/>
          <w:sz w:val="28"/>
        </w:rPr>
        <w:t>Министерство образования и спорта Республики Карелия</w:t>
      </w:r>
      <w:bookmarkEnd w:id="1"/>
      <w:r w:rsidRPr="00D429BB">
        <w:rPr>
          <w:rFonts w:ascii="Times New Roman" w:hAnsi="Times New Roman"/>
          <w:b/>
          <w:color w:val="000000"/>
          <w:sz w:val="28"/>
        </w:rPr>
        <w:t xml:space="preserve"> </w:t>
      </w:r>
    </w:p>
    <w:p w:rsidR="008E083A" w:rsidRPr="00D429BB" w:rsidRDefault="00AE27E2">
      <w:pPr>
        <w:spacing w:after="0" w:line="408" w:lineRule="auto"/>
        <w:ind w:left="120"/>
        <w:jc w:val="center"/>
      </w:pPr>
      <w:bookmarkStart w:id="2" w:name="a38a8544-b3eb-4fe2-a122-ab9f72a9629d"/>
      <w:r w:rsidRPr="00D429BB">
        <w:rPr>
          <w:rFonts w:ascii="Times New Roman" w:hAnsi="Times New Roman"/>
          <w:b/>
          <w:color w:val="000000"/>
          <w:sz w:val="28"/>
        </w:rPr>
        <w:t>Администрация Петрозаводского городского округа</w:t>
      </w:r>
      <w:bookmarkEnd w:id="2"/>
    </w:p>
    <w:p w:rsidR="008E083A" w:rsidRPr="00D429BB" w:rsidRDefault="00AE27E2">
      <w:pPr>
        <w:spacing w:after="0" w:line="408" w:lineRule="auto"/>
        <w:ind w:left="120"/>
        <w:jc w:val="center"/>
      </w:pPr>
      <w:r w:rsidRPr="00D429BB">
        <w:rPr>
          <w:rFonts w:ascii="Times New Roman" w:hAnsi="Times New Roman"/>
          <w:b/>
          <w:color w:val="000000"/>
          <w:sz w:val="28"/>
        </w:rPr>
        <w:t>МОУ «Средняя школа № 35»</w:t>
      </w:r>
    </w:p>
    <w:p w:rsidR="008E083A" w:rsidRPr="00D429BB" w:rsidRDefault="00D429BB">
      <w:pPr>
        <w:spacing w:after="0"/>
        <w:ind w:left="12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93E69E5" wp14:editId="7A714EC1">
            <wp:simplePos x="0" y="0"/>
            <wp:positionH relativeFrom="column">
              <wp:posOffset>2396490</wp:posOffset>
            </wp:positionH>
            <wp:positionV relativeFrom="paragraph">
              <wp:posOffset>156845</wp:posOffset>
            </wp:positionV>
            <wp:extent cx="2202815" cy="101854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 rotWithShape="1">
                    <a:blip r:embed="rId6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41824" r="24840" b="27186"/>
                    <a:stretch/>
                  </pic:blipFill>
                  <pic:spPr bwMode="auto">
                    <a:xfrm>
                      <a:off x="0" y="0"/>
                      <a:ext cx="2202815" cy="101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E083A" w:rsidRPr="00D429BB" w:rsidRDefault="008E083A">
      <w:pPr>
        <w:spacing w:after="0"/>
        <w:ind w:left="120"/>
      </w:pPr>
    </w:p>
    <w:p w:rsidR="008E083A" w:rsidRPr="00D429BB" w:rsidRDefault="008E083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D429BB" w:rsidRPr="00D429BB" w:rsidTr="00D84677">
        <w:tc>
          <w:tcPr>
            <w:tcW w:w="3114" w:type="dxa"/>
          </w:tcPr>
          <w:p w:rsidR="00D429BB" w:rsidRPr="00D429BB" w:rsidRDefault="00D429BB" w:rsidP="00D429B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429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РАССМОТРЕНО</w:t>
            </w:r>
          </w:p>
          <w:p w:rsidR="00D429BB" w:rsidRPr="00D429BB" w:rsidRDefault="00D429BB" w:rsidP="00D429B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429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Педагогический совет</w:t>
            </w:r>
          </w:p>
          <w:p w:rsidR="00D429BB" w:rsidRPr="00D429BB" w:rsidRDefault="00D429BB" w:rsidP="00D429B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429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 22</w:t>
            </w:r>
          </w:p>
          <w:p w:rsidR="00D429BB" w:rsidRPr="00D429BB" w:rsidRDefault="00D429BB" w:rsidP="00D429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429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«30» августа 2024 года</w:t>
            </w:r>
          </w:p>
          <w:p w:rsidR="00D429BB" w:rsidRPr="00D429BB" w:rsidRDefault="00D429BB" w:rsidP="00D429B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29BB" w:rsidRPr="00D429BB" w:rsidRDefault="00D429BB" w:rsidP="00D429B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D429BB" w:rsidRPr="00D429BB" w:rsidRDefault="00D429BB" w:rsidP="00D429BB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429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УТВЕРЖДЕНО</w:t>
            </w:r>
          </w:p>
          <w:p w:rsidR="00D429BB" w:rsidRPr="00D429BB" w:rsidRDefault="00D429BB" w:rsidP="00D429BB">
            <w:pPr>
              <w:autoSpaceDE w:val="0"/>
              <w:autoSpaceDN w:val="0"/>
              <w:spacing w:after="120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429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  <w:p w:rsidR="00D429BB" w:rsidRPr="00D429BB" w:rsidRDefault="00D429BB" w:rsidP="00D429BB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429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D429BB" w:rsidRPr="00D429BB" w:rsidRDefault="00D429BB" w:rsidP="00D429B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429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И.А.Рыбина</w:t>
            </w:r>
            <w:proofErr w:type="spellEnd"/>
          </w:p>
          <w:p w:rsidR="00D429BB" w:rsidRPr="00D429BB" w:rsidRDefault="00D429BB" w:rsidP="00D429B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429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294-ОД</w:t>
            </w:r>
          </w:p>
          <w:p w:rsidR="00D429BB" w:rsidRPr="00D429BB" w:rsidRDefault="00D429BB" w:rsidP="00D429B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429B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«31» августа 2024 года</w:t>
            </w:r>
          </w:p>
          <w:p w:rsidR="00D429BB" w:rsidRPr="00D429BB" w:rsidRDefault="00D429BB" w:rsidP="00D429BB">
            <w:pPr>
              <w:autoSpaceDE w:val="0"/>
              <w:autoSpaceDN w:val="0"/>
              <w:spacing w:after="12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E083A" w:rsidRPr="00D429BB" w:rsidRDefault="008E083A">
      <w:pPr>
        <w:spacing w:after="0"/>
        <w:ind w:left="120"/>
      </w:pPr>
    </w:p>
    <w:p w:rsidR="008E083A" w:rsidRPr="00D429BB" w:rsidRDefault="008E083A" w:rsidP="00D429BB">
      <w:pPr>
        <w:spacing w:after="0"/>
      </w:pPr>
    </w:p>
    <w:p w:rsidR="008E083A" w:rsidRPr="00D429BB" w:rsidRDefault="008E083A">
      <w:pPr>
        <w:spacing w:after="0"/>
        <w:ind w:left="120"/>
      </w:pPr>
    </w:p>
    <w:p w:rsidR="008E083A" w:rsidRPr="00D429BB" w:rsidRDefault="00AE27E2">
      <w:pPr>
        <w:spacing w:after="0" w:line="408" w:lineRule="auto"/>
        <w:ind w:left="120"/>
        <w:jc w:val="center"/>
      </w:pPr>
      <w:r w:rsidRPr="00D429BB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E083A" w:rsidRPr="00D429BB" w:rsidRDefault="00AE27E2">
      <w:pPr>
        <w:spacing w:after="0" w:line="408" w:lineRule="auto"/>
        <w:ind w:left="120"/>
        <w:jc w:val="center"/>
      </w:pPr>
      <w:r w:rsidRPr="00D429BB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D429BB">
        <w:rPr>
          <w:rFonts w:ascii="Times New Roman" w:hAnsi="Times New Roman"/>
          <w:color w:val="000000"/>
          <w:sz w:val="28"/>
        </w:rPr>
        <w:t xml:space="preserve"> 5633488)</w:t>
      </w:r>
    </w:p>
    <w:p w:rsidR="008E083A" w:rsidRPr="00D429BB" w:rsidRDefault="008E083A">
      <w:pPr>
        <w:spacing w:after="0"/>
        <w:ind w:left="120"/>
        <w:jc w:val="center"/>
      </w:pPr>
    </w:p>
    <w:p w:rsidR="008E083A" w:rsidRPr="00D429BB" w:rsidRDefault="00AE27E2">
      <w:pPr>
        <w:spacing w:after="0" w:line="408" w:lineRule="auto"/>
        <w:ind w:left="120"/>
        <w:jc w:val="center"/>
      </w:pPr>
      <w:r w:rsidRPr="00D429BB">
        <w:rPr>
          <w:rFonts w:ascii="Times New Roman" w:hAnsi="Times New Roman"/>
          <w:b/>
          <w:color w:val="000000"/>
          <w:sz w:val="28"/>
        </w:rPr>
        <w:t xml:space="preserve">учебного предмета «Вероятность и статистика. </w:t>
      </w:r>
    </w:p>
    <w:p w:rsidR="008E083A" w:rsidRPr="00D429BB" w:rsidRDefault="00AE27E2">
      <w:pPr>
        <w:spacing w:after="0" w:line="408" w:lineRule="auto"/>
        <w:ind w:left="120"/>
        <w:jc w:val="center"/>
      </w:pPr>
      <w:r w:rsidRPr="00D429BB">
        <w:rPr>
          <w:rFonts w:ascii="Times New Roman" w:hAnsi="Times New Roman"/>
          <w:b/>
          <w:color w:val="000000"/>
          <w:sz w:val="28"/>
        </w:rPr>
        <w:t>Базовый</w:t>
      </w:r>
      <w:r w:rsidRPr="00D429BB">
        <w:rPr>
          <w:rFonts w:ascii="Times New Roman" w:hAnsi="Times New Roman"/>
          <w:b/>
          <w:color w:val="000000"/>
          <w:sz w:val="28"/>
        </w:rPr>
        <w:t xml:space="preserve"> уровень»</w:t>
      </w:r>
    </w:p>
    <w:p w:rsidR="008E083A" w:rsidRPr="00D429BB" w:rsidRDefault="00AE27E2">
      <w:pPr>
        <w:spacing w:after="0" w:line="408" w:lineRule="auto"/>
        <w:ind w:left="120"/>
        <w:jc w:val="center"/>
      </w:pPr>
      <w:r w:rsidRPr="00D429BB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8E083A" w:rsidRPr="00D429BB" w:rsidRDefault="008E083A">
      <w:pPr>
        <w:spacing w:after="0"/>
        <w:ind w:left="120"/>
        <w:jc w:val="center"/>
      </w:pPr>
    </w:p>
    <w:p w:rsidR="008E083A" w:rsidRPr="00D429BB" w:rsidRDefault="008E083A">
      <w:pPr>
        <w:spacing w:after="0"/>
        <w:ind w:left="120"/>
        <w:jc w:val="center"/>
      </w:pPr>
    </w:p>
    <w:p w:rsidR="008E083A" w:rsidRPr="00D429BB" w:rsidRDefault="008E083A">
      <w:pPr>
        <w:spacing w:after="0"/>
        <w:ind w:left="120"/>
        <w:jc w:val="center"/>
      </w:pPr>
    </w:p>
    <w:p w:rsidR="008E083A" w:rsidRPr="00D429BB" w:rsidRDefault="008E083A">
      <w:pPr>
        <w:spacing w:after="0"/>
        <w:ind w:left="120"/>
        <w:jc w:val="center"/>
      </w:pPr>
    </w:p>
    <w:p w:rsidR="008E083A" w:rsidRPr="00D429BB" w:rsidRDefault="008E083A">
      <w:pPr>
        <w:spacing w:after="0"/>
        <w:ind w:left="120"/>
        <w:jc w:val="center"/>
      </w:pPr>
    </w:p>
    <w:p w:rsidR="008E083A" w:rsidRPr="00D429BB" w:rsidRDefault="008E083A">
      <w:pPr>
        <w:spacing w:after="0"/>
        <w:ind w:left="120"/>
        <w:jc w:val="center"/>
      </w:pPr>
    </w:p>
    <w:p w:rsidR="008E083A" w:rsidRPr="00D429BB" w:rsidRDefault="008E083A">
      <w:pPr>
        <w:spacing w:after="0"/>
        <w:ind w:left="120"/>
        <w:jc w:val="center"/>
      </w:pPr>
    </w:p>
    <w:p w:rsidR="008E083A" w:rsidRPr="00D429BB" w:rsidRDefault="008E083A">
      <w:pPr>
        <w:spacing w:after="0"/>
        <w:ind w:left="120"/>
        <w:jc w:val="center"/>
      </w:pPr>
    </w:p>
    <w:p w:rsidR="008E083A" w:rsidRPr="00D429BB" w:rsidRDefault="008E083A">
      <w:pPr>
        <w:spacing w:after="0"/>
        <w:ind w:left="120"/>
        <w:jc w:val="center"/>
      </w:pPr>
    </w:p>
    <w:p w:rsidR="008E083A" w:rsidRPr="00D429BB" w:rsidRDefault="008E083A">
      <w:pPr>
        <w:spacing w:after="0"/>
        <w:ind w:left="120"/>
        <w:jc w:val="center"/>
      </w:pPr>
    </w:p>
    <w:p w:rsidR="008E083A" w:rsidRPr="00D429BB" w:rsidRDefault="008E083A">
      <w:pPr>
        <w:spacing w:after="0"/>
        <w:ind w:left="120"/>
        <w:jc w:val="center"/>
      </w:pPr>
    </w:p>
    <w:p w:rsidR="008E083A" w:rsidRPr="00D429BB" w:rsidRDefault="008E083A">
      <w:pPr>
        <w:spacing w:after="0"/>
        <w:ind w:left="120"/>
        <w:jc w:val="center"/>
      </w:pPr>
    </w:p>
    <w:p w:rsidR="008E083A" w:rsidRPr="00D429BB" w:rsidRDefault="00AE27E2">
      <w:pPr>
        <w:spacing w:after="0"/>
        <w:ind w:left="120"/>
        <w:jc w:val="center"/>
      </w:pPr>
      <w:bookmarkStart w:id="3" w:name="cb952a50-2e5e-4873-8488-e41a5f7fa479"/>
      <w:r w:rsidRPr="00D429BB">
        <w:rPr>
          <w:rFonts w:ascii="Times New Roman" w:hAnsi="Times New Roman"/>
          <w:b/>
          <w:color w:val="000000"/>
          <w:sz w:val="28"/>
        </w:rPr>
        <w:t>г. Петрозаводск</w:t>
      </w:r>
      <w:bookmarkEnd w:id="3"/>
      <w:r w:rsidRPr="00D429BB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ca02f4d8-9bf2-4553-b579-5a8d08367a0f"/>
      <w:r w:rsidRPr="00D429BB">
        <w:rPr>
          <w:rFonts w:ascii="Times New Roman" w:hAnsi="Times New Roman"/>
          <w:b/>
          <w:color w:val="000000"/>
          <w:sz w:val="28"/>
        </w:rPr>
        <w:t>2024 год</w:t>
      </w:r>
      <w:bookmarkEnd w:id="4"/>
    </w:p>
    <w:p w:rsidR="008E083A" w:rsidRPr="00D429BB" w:rsidRDefault="008E083A">
      <w:pPr>
        <w:spacing w:after="0"/>
        <w:ind w:left="120"/>
      </w:pPr>
    </w:p>
    <w:p w:rsidR="008E083A" w:rsidRPr="00D429BB" w:rsidRDefault="008E083A">
      <w:pPr>
        <w:sectPr w:rsidR="008E083A" w:rsidRPr="00D429BB">
          <w:pgSz w:w="11906" w:h="16383"/>
          <w:pgMar w:top="1134" w:right="850" w:bottom="1134" w:left="1701" w:header="720" w:footer="720" w:gutter="0"/>
          <w:cols w:space="720"/>
        </w:sectPr>
      </w:pPr>
    </w:p>
    <w:p w:rsidR="008E083A" w:rsidRPr="00D429BB" w:rsidRDefault="00AE27E2">
      <w:pPr>
        <w:spacing w:after="0" w:line="264" w:lineRule="auto"/>
        <w:ind w:left="120"/>
        <w:jc w:val="both"/>
      </w:pPr>
      <w:bookmarkStart w:id="5" w:name="block-42806226"/>
      <w:bookmarkEnd w:id="0"/>
      <w:r w:rsidRPr="00D429BB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8E083A" w:rsidRPr="00D429BB" w:rsidRDefault="008E083A">
      <w:pPr>
        <w:spacing w:after="0" w:line="264" w:lineRule="auto"/>
        <w:ind w:left="120"/>
        <w:jc w:val="both"/>
      </w:pPr>
    </w:p>
    <w:p w:rsidR="008E083A" w:rsidRPr="00D429BB" w:rsidRDefault="00AE27E2">
      <w:pPr>
        <w:spacing w:after="0" w:line="264" w:lineRule="auto"/>
        <w:ind w:firstLine="600"/>
        <w:jc w:val="both"/>
      </w:pPr>
      <w:bookmarkStart w:id="6" w:name="_Toc118726574"/>
      <w:bookmarkEnd w:id="6"/>
      <w:r w:rsidRPr="00D429BB">
        <w:rPr>
          <w:rFonts w:ascii="Times New Roman" w:hAnsi="Times New Roman"/>
          <w:color w:val="000000"/>
          <w:sz w:val="28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</w:t>
      </w:r>
      <w:r w:rsidRPr="00D429BB">
        <w:rPr>
          <w:rFonts w:ascii="Times New Roman" w:hAnsi="Times New Roman"/>
          <w:color w:val="000000"/>
          <w:sz w:val="28"/>
        </w:rPr>
        <w:t>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</w:t>
      </w:r>
      <w:r w:rsidRPr="00D429BB">
        <w:rPr>
          <w:rFonts w:ascii="Times New Roman" w:hAnsi="Times New Roman"/>
          <w:color w:val="000000"/>
          <w:sz w:val="28"/>
        </w:rPr>
        <w:t xml:space="preserve"> и познавательного развития личности </w:t>
      </w:r>
      <w:proofErr w:type="gramStart"/>
      <w:r w:rsidRPr="00D429BB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D429BB">
        <w:rPr>
          <w:rFonts w:ascii="Times New Roman" w:hAnsi="Times New Roman"/>
          <w:color w:val="000000"/>
          <w:sz w:val="28"/>
        </w:rPr>
        <w:t xml:space="preserve">. </w:t>
      </w:r>
    </w:p>
    <w:p w:rsidR="008E083A" w:rsidRPr="00D429BB" w:rsidRDefault="008E083A">
      <w:pPr>
        <w:spacing w:after="0" w:line="264" w:lineRule="auto"/>
        <w:ind w:left="120"/>
        <w:jc w:val="both"/>
      </w:pPr>
    </w:p>
    <w:p w:rsidR="008E083A" w:rsidRPr="00D429BB" w:rsidRDefault="00AE27E2">
      <w:pPr>
        <w:spacing w:after="0" w:line="264" w:lineRule="auto"/>
        <w:ind w:left="120"/>
        <w:jc w:val="both"/>
      </w:pPr>
      <w:bookmarkStart w:id="7" w:name="_Toc118726606"/>
      <w:bookmarkEnd w:id="7"/>
      <w:r w:rsidRPr="00D429BB">
        <w:rPr>
          <w:rFonts w:ascii="Times New Roman" w:hAnsi="Times New Roman"/>
          <w:b/>
          <w:color w:val="000000"/>
          <w:sz w:val="28"/>
        </w:rPr>
        <w:t>ЦЕЛИ ИЗУЧЕНИЯ УЧЕБНОГО КУРСА</w:t>
      </w:r>
    </w:p>
    <w:p w:rsidR="008E083A" w:rsidRPr="00D429BB" w:rsidRDefault="008E083A">
      <w:pPr>
        <w:spacing w:after="0" w:line="264" w:lineRule="auto"/>
        <w:ind w:left="120"/>
        <w:jc w:val="both"/>
      </w:pP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</w:t>
      </w:r>
      <w:r w:rsidRPr="00D429BB">
        <w:rPr>
          <w:rFonts w:ascii="Times New Roman" w:hAnsi="Times New Roman"/>
          <w:color w:val="000000"/>
          <w:sz w:val="28"/>
        </w:rPr>
        <w:t>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</w:t>
      </w:r>
      <w:r w:rsidRPr="00D429BB">
        <w:rPr>
          <w:rFonts w:ascii="Times New Roman" w:hAnsi="Times New Roman"/>
          <w:color w:val="000000"/>
          <w:sz w:val="28"/>
        </w:rPr>
        <w:t xml:space="preserve">ого мира, развивается понимание </w:t>
      </w:r>
      <w:proofErr w:type="gramStart"/>
      <w:r w:rsidRPr="00D429BB">
        <w:rPr>
          <w:rFonts w:ascii="Times New Roman" w:hAnsi="Times New Roman"/>
          <w:color w:val="000000"/>
          <w:sz w:val="28"/>
        </w:rPr>
        <w:t>значимости</w:t>
      </w:r>
      <w:proofErr w:type="gramEnd"/>
      <w:r w:rsidRPr="00D429BB">
        <w:rPr>
          <w:rFonts w:ascii="Times New Roman" w:hAnsi="Times New Roman"/>
          <w:color w:val="000000"/>
          <w:sz w:val="28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Содержание курса направлено на закрепление знаний, полученных при изучении курса основной школы и </w:t>
      </w:r>
      <w:r w:rsidRPr="00D429BB">
        <w:rPr>
          <w:rFonts w:ascii="Times New Roman" w:hAnsi="Times New Roman"/>
          <w:color w:val="000000"/>
          <w:sz w:val="28"/>
        </w:rPr>
        <w:t xml:space="preserve">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В соответствии с указанными целями в структуре учебного курса «Вероятность и статистика» средней школы на базовом </w:t>
      </w:r>
      <w:r w:rsidRPr="00D429BB">
        <w:rPr>
          <w:rFonts w:ascii="Times New Roman" w:hAnsi="Times New Roman"/>
          <w:color w:val="000000"/>
          <w:sz w:val="28"/>
        </w:rPr>
        <w:t>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Важную часть курса занимает изучение геометрического и </w:t>
      </w:r>
      <w:proofErr w:type="gramStart"/>
      <w:r w:rsidRPr="00D429BB">
        <w:rPr>
          <w:rFonts w:ascii="Times New Roman" w:hAnsi="Times New Roman"/>
          <w:color w:val="000000"/>
          <w:sz w:val="28"/>
        </w:rPr>
        <w:t>биномиального</w:t>
      </w:r>
      <w:proofErr w:type="gramEnd"/>
      <w:r w:rsidRPr="00D429BB">
        <w:rPr>
          <w:rFonts w:ascii="Times New Roman" w:hAnsi="Times New Roman"/>
          <w:color w:val="000000"/>
          <w:sz w:val="28"/>
        </w:rPr>
        <w:t xml:space="preserve"> распределений и знакомство с их непрерывными аналог</w:t>
      </w:r>
      <w:r w:rsidRPr="00D429BB">
        <w:rPr>
          <w:rFonts w:ascii="Times New Roman" w:hAnsi="Times New Roman"/>
          <w:color w:val="000000"/>
          <w:sz w:val="28"/>
        </w:rPr>
        <w:t>ами ― показательным и нормальным распределениями.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</w:t>
      </w:r>
      <w:r w:rsidRPr="00D429BB">
        <w:rPr>
          <w:rFonts w:ascii="Times New Roman" w:hAnsi="Times New Roman"/>
          <w:color w:val="000000"/>
          <w:sz w:val="28"/>
        </w:rPr>
        <w:t xml:space="preserve">учения закона больших чисел – фундаментального закона, действующего в природе и обществе и имеющего математическую </w:t>
      </w:r>
      <w:r w:rsidRPr="00D429BB">
        <w:rPr>
          <w:rFonts w:ascii="Times New Roman" w:hAnsi="Times New Roman"/>
          <w:color w:val="000000"/>
          <w:sz w:val="28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>Темы, св</w:t>
      </w:r>
      <w:r w:rsidRPr="00D429BB">
        <w:rPr>
          <w:rFonts w:ascii="Times New Roman" w:hAnsi="Times New Roman"/>
          <w:color w:val="000000"/>
          <w:sz w:val="28"/>
        </w:rPr>
        <w:t>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</w:t>
      </w:r>
      <w:r w:rsidRPr="00D429BB">
        <w:rPr>
          <w:rFonts w:ascii="Times New Roman" w:hAnsi="Times New Roman"/>
          <w:color w:val="000000"/>
          <w:sz w:val="28"/>
        </w:rPr>
        <w:t>ельное изучение материала без доказатель</w:t>
      </w:r>
      <w:proofErr w:type="gramStart"/>
      <w:r w:rsidRPr="00D429BB">
        <w:rPr>
          <w:rFonts w:ascii="Times New Roman" w:hAnsi="Times New Roman"/>
          <w:color w:val="000000"/>
          <w:sz w:val="28"/>
        </w:rPr>
        <w:t>ств пр</w:t>
      </w:r>
      <w:proofErr w:type="gramEnd"/>
      <w:r w:rsidRPr="00D429BB">
        <w:rPr>
          <w:rFonts w:ascii="Times New Roman" w:hAnsi="Times New Roman"/>
          <w:color w:val="000000"/>
          <w:sz w:val="28"/>
        </w:rPr>
        <w:t xml:space="preserve">именяемых фактов. </w:t>
      </w:r>
    </w:p>
    <w:p w:rsidR="008E083A" w:rsidRPr="00D429BB" w:rsidRDefault="008E083A">
      <w:pPr>
        <w:spacing w:after="0" w:line="264" w:lineRule="auto"/>
        <w:ind w:left="120"/>
        <w:jc w:val="both"/>
      </w:pPr>
    </w:p>
    <w:p w:rsidR="008E083A" w:rsidRPr="00D429BB" w:rsidRDefault="00AE27E2">
      <w:pPr>
        <w:spacing w:after="0" w:line="264" w:lineRule="auto"/>
        <w:ind w:left="120"/>
        <w:jc w:val="both"/>
      </w:pPr>
      <w:bookmarkStart w:id="8" w:name="_Toc118726607"/>
      <w:bookmarkEnd w:id="8"/>
      <w:r w:rsidRPr="00D429BB">
        <w:rPr>
          <w:rFonts w:ascii="Times New Roman" w:hAnsi="Times New Roman"/>
          <w:b/>
          <w:color w:val="000000"/>
          <w:sz w:val="28"/>
        </w:rPr>
        <w:t>МЕСТО КУРСА В УЧЕБНОМ ПЛАНЕ</w:t>
      </w:r>
    </w:p>
    <w:p w:rsidR="008E083A" w:rsidRPr="00D429BB" w:rsidRDefault="008E083A">
      <w:pPr>
        <w:spacing w:after="0" w:line="264" w:lineRule="auto"/>
        <w:ind w:left="120"/>
        <w:jc w:val="both"/>
      </w:pPr>
    </w:p>
    <w:p w:rsidR="008E083A" w:rsidRPr="00D429BB" w:rsidRDefault="00AE27E2">
      <w:pPr>
        <w:spacing w:after="0" w:line="264" w:lineRule="auto"/>
        <w:ind w:left="120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8E083A" w:rsidRPr="00D429BB" w:rsidRDefault="008E083A">
      <w:pPr>
        <w:sectPr w:rsidR="008E083A" w:rsidRPr="00D429BB">
          <w:pgSz w:w="11906" w:h="16383"/>
          <w:pgMar w:top="1134" w:right="850" w:bottom="1134" w:left="1701" w:header="720" w:footer="720" w:gutter="0"/>
          <w:cols w:space="720"/>
        </w:sectPr>
      </w:pPr>
    </w:p>
    <w:p w:rsidR="008E083A" w:rsidRPr="00D429BB" w:rsidRDefault="00AE27E2">
      <w:pPr>
        <w:spacing w:after="0"/>
        <w:ind w:left="120"/>
      </w:pPr>
      <w:bookmarkStart w:id="9" w:name="_Toc118726611"/>
      <w:bookmarkStart w:id="10" w:name="block-42806231"/>
      <w:bookmarkEnd w:id="5"/>
      <w:bookmarkEnd w:id="9"/>
      <w:r w:rsidRPr="00D429BB">
        <w:rPr>
          <w:rFonts w:ascii="Times New Roman" w:hAnsi="Times New Roman"/>
          <w:b/>
          <w:color w:val="000000"/>
          <w:sz w:val="28"/>
        </w:rPr>
        <w:lastRenderedPageBreak/>
        <w:t>СОДЕРЖАНИ</w:t>
      </w:r>
      <w:r w:rsidRPr="00D429BB">
        <w:rPr>
          <w:rFonts w:ascii="Times New Roman" w:hAnsi="Times New Roman"/>
          <w:b/>
          <w:color w:val="000000"/>
          <w:sz w:val="28"/>
        </w:rPr>
        <w:t>Е УЧЕБНОГО КУРСА</w:t>
      </w:r>
    </w:p>
    <w:p w:rsidR="008E083A" w:rsidRPr="00D429BB" w:rsidRDefault="008E083A">
      <w:pPr>
        <w:spacing w:after="0"/>
        <w:ind w:left="120"/>
      </w:pPr>
    </w:p>
    <w:p w:rsidR="008E083A" w:rsidRPr="00D429BB" w:rsidRDefault="00AE27E2">
      <w:pPr>
        <w:spacing w:after="0"/>
        <w:ind w:left="120"/>
        <w:jc w:val="both"/>
      </w:pPr>
      <w:r w:rsidRPr="00D429BB">
        <w:rPr>
          <w:rFonts w:ascii="Times New Roman" w:hAnsi="Times New Roman"/>
          <w:b/>
          <w:color w:val="000000"/>
          <w:sz w:val="28"/>
        </w:rPr>
        <w:t>10 КЛАСС</w:t>
      </w:r>
    </w:p>
    <w:p w:rsidR="008E083A" w:rsidRPr="00D429BB" w:rsidRDefault="008E083A">
      <w:pPr>
        <w:spacing w:after="0"/>
        <w:ind w:left="120"/>
        <w:jc w:val="both"/>
      </w:pPr>
    </w:p>
    <w:p w:rsidR="008E083A" w:rsidRPr="00D429BB" w:rsidRDefault="00AE27E2">
      <w:pPr>
        <w:spacing w:after="0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8E083A" w:rsidRPr="00D429BB" w:rsidRDefault="00AE27E2">
      <w:pPr>
        <w:spacing w:after="0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</w:t>
      </w:r>
      <w:r w:rsidRPr="00D429BB">
        <w:rPr>
          <w:rFonts w:ascii="Times New Roman" w:hAnsi="Times New Roman"/>
          <w:color w:val="000000"/>
          <w:sz w:val="28"/>
        </w:rPr>
        <w:t xml:space="preserve">ными элементарными событиями. </w:t>
      </w:r>
    </w:p>
    <w:p w:rsidR="008E083A" w:rsidRDefault="00AE27E2">
      <w:pPr>
        <w:spacing w:after="0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Операции над событиями: пересечение, объединение, противоположные события. </w:t>
      </w: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Диаграммы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Эйлера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Формула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вероятностей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</w:p>
    <w:p w:rsidR="008E083A" w:rsidRPr="00D429BB" w:rsidRDefault="00AE27E2">
      <w:pPr>
        <w:spacing w:after="0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>Условная вероятность. Умножение вероятностей. Дерево случайного эксперимента. Формула полной вероятн</w:t>
      </w:r>
      <w:r w:rsidRPr="00D429BB">
        <w:rPr>
          <w:rFonts w:ascii="Times New Roman" w:hAnsi="Times New Roman"/>
          <w:color w:val="000000"/>
          <w:sz w:val="28"/>
        </w:rPr>
        <w:t>ости. Независимые события.</w:t>
      </w:r>
    </w:p>
    <w:p w:rsidR="008E083A" w:rsidRPr="00D429BB" w:rsidRDefault="00AE27E2">
      <w:pPr>
        <w:spacing w:after="0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8E083A" w:rsidRPr="00D429BB" w:rsidRDefault="00AE27E2">
      <w:pPr>
        <w:spacing w:after="0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Бинарный случайный опыт (испытание), успех и неудача. Независимые испытания. Серия независимых испытаний до </w:t>
      </w:r>
      <w:r w:rsidRPr="00D429BB">
        <w:rPr>
          <w:rFonts w:ascii="Times New Roman" w:hAnsi="Times New Roman"/>
          <w:color w:val="000000"/>
          <w:sz w:val="28"/>
        </w:rPr>
        <w:t xml:space="preserve">первого успеха. Серия независимых испытаний Бернулли. </w:t>
      </w:r>
    </w:p>
    <w:p w:rsidR="008E083A" w:rsidRPr="00D429BB" w:rsidRDefault="00AE27E2">
      <w:pPr>
        <w:spacing w:after="0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D429BB">
        <w:rPr>
          <w:rFonts w:ascii="Times New Roman" w:hAnsi="Times New Roman"/>
          <w:color w:val="000000"/>
          <w:sz w:val="28"/>
        </w:rPr>
        <w:t>геометрическое</w:t>
      </w:r>
      <w:proofErr w:type="gramEnd"/>
      <w:r w:rsidRPr="00D429BB">
        <w:rPr>
          <w:rFonts w:ascii="Times New Roman" w:hAnsi="Times New Roman"/>
          <w:color w:val="000000"/>
          <w:sz w:val="28"/>
        </w:rPr>
        <w:t xml:space="preserve"> и биномиальное. </w:t>
      </w:r>
    </w:p>
    <w:p w:rsidR="008E083A" w:rsidRPr="00D429BB" w:rsidRDefault="008E083A">
      <w:pPr>
        <w:spacing w:after="0"/>
        <w:ind w:left="120"/>
        <w:jc w:val="both"/>
      </w:pPr>
    </w:p>
    <w:p w:rsidR="008E083A" w:rsidRPr="00D429BB" w:rsidRDefault="00AE27E2">
      <w:pPr>
        <w:spacing w:after="0"/>
        <w:ind w:left="120"/>
        <w:jc w:val="both"/>
      </w:pPr>
      <w:bookmarkStart w:id="11" w:name="_Toc118726613"/>
      <w:bookmarkEnd w:id="11"/>
      <w:r w:rsidRPr="00D429BB">
        <w:rPr>
          <w:rFonts w:ascii="Times New Roman" w:hAnsi="Times New Roman"/>
          <w:b/>
          <w:color w:val="000000"/>
          <w:sz w:val="28"/>
        </w:rPr>
        <w:t>11 КЛАСС</w:t>
      </w:r>
    </w:p>
    <w:p w:rsidR="008E083A" w:rsidRPr="00D429BB" w:rsidRDefault="008E083A">
      <w:pPr>
        <w:spacing w:after="0"/>
        <w:ind w:left="120"/>
        <w:jc w:val="both"/>
      </w:pPr>
    </w:p>
    <w:p w:rsidR="008E083A" w:rsidRPr="00D429BB" w:rsidRDefault="00AE27E2">
      <w:pPr>
        <w:spacing w:after="0"/>
        <w:ind w:firstLine="600"/>
        <w:jc w:val="both"/>
      </w:pPr>
      <w:bookmarkStart w:id="12" w:name="_Toc73394999"/>
      <w:bookmarkEnd w:id="12"/>
      <w:r w:rsidRPr="00D429BB">
        <w:rPr>
          <w:rFonts w:ascii="Times New Roman" w:hAnsi="Times New Roman"/>
          <w:color w:val="000000"/>
          <w:sz w:val="28"/>
        </w:rPr>
        <w:t>Числовые характеристики случайных величин: матема</w:t>
      </w:r>
      <w:r w:rsidRPr="00D429BB">
        <w:rPr>
          <w:rFonts w:ascii="Times New Roman" w:hAnsi="Times New Roman"/>
          <w:color w:val="000000"/>
          <w:sz w:val="28"/>
        </w:rPr>
        <w:t>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</w:t>
      </w:r>
      <w:r w:rsidRPr="00D429BB">
        <w:rPr>
          <w:rFonts w:ascii="Times New Roman" w:hAnsi="Times New Roman"/>
          <w:color w:val="000000"/>
          <w:sz w:val="28"/>
        </w:rPr>
        <w:t>еское ожидание и дисперсия геометрического и биномиального распределений.</w:t>
      </w:r>
    </w:p>
    <w:p w:rsidR="008E083A" w:rsidRPr="00D429BB" w:rsidRDefault="00AE27E2">
      <w:pPr>
        <w:spacing w:after="0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>Закон больших чисел и его роль в науке, природе и обществе. Выборочный метод исследований.</w:t>
      </w:r>
    </w:p>
    <w:p w:rsidR="008E083A" w:rsidRPr="00D429BB" w:rsidRDefault="00AE27E2">
      <w:pPr>
        <w:spacing w:after="0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>Примеры непрерывных случайных величин. Понятие о плотности распределения. Задачи, приводящи</w:t>
      </w:r>
      <w:r w:rsidRPr="00D429BB">
        <w:rPr>
          <w:rFonts w:ascii="Times New Roman" w:hAnsi="Times New Roman"/>
          <w:color w:val="000000"/>
          <w:sz w:val="28"/>
        </w:rPr>
        <w:t xml:space="preserve">е к нормальному распределению. Понятие о нормальном распределении. </w:t>
      </w:r>
    </w:p>
    <w:p w:rsidR="008E083A" w:rsidRPr="00D429BB" w:rsidRDefault="008E083A">
      <w:pPr>
        <w:sectPr w:rsidR="008E083A" w:rsidRPr="00D429BB">
          <w:pgSz w:w="11906" w:h="16383"/>
          <w:pgMar w:top="1134" w:right="850" w:bottom="1134" w:left="1701" w:header="720" w:footer="720" w:gutter="0"/>
          <w:cols w:space="720"/>
        </w:sectPr>
      </w:pPr>
    </w:p>
    <w:p w:rsidR="008E083A" w:rsidRPr="00D429BB" w:rsidRDefault="00AE27E2">
      <w:pPr>
        <w:spacing w:after="0" w:line="264" w:lineRule="auto"/>
        <w:ind w:left="120"/>
        <w:jc w:val="both"/>
      </w:pPr>
      <w:bookmarkStart w:id="13" w:name="_Toc118726577"/>
      <w:bookmarkStart w:id="14" w:name="block-42806230"/>
      <w:bookmarkEnd w:id="10"/>
      <w:bookmarkEnd w:id="13"/>
      <w:r w:rsidRPr="00D429BB">
        <w:rPr>
          <w:rFonts w:ascii="Times New Roman" w:hAnsi="Times New Roman"/>
          <w:b/>
          <w:color w:val="000000"/>
          <w:sz w:val="28"/>
        </w:rPr>
        <w:lastRenderedPageBreak/>
        <w:t xml:space="preserve">ПЛАНИРУЕМЫЕ РЕЗУЛЬТАТЫ </w:t>
      </w:r>
    </w:p>
    <w:p w:rsidR="008E083A" w:rsidRPr="00D429BB" w:rsidRDefault="008E083A">
      <w:pPr>
        <w:spacing w:after="0" w:line="264" w:lineRule="auto"/>
        <w:ind w:left="120"/>
        <w:jc w:val="both"/>
      </w:pPr>
    </w:p>
    <w:p w:rsidR="008E083A" w:rsidRPr="00D429BB" w:rsidRDefault="00AE27E2">
      <w:pPr>
        <w:spacing w:after="0" w:line="264" w:lineRule="auto"/>
        <w:ind w:left="120"/>
        <w:jc w:val="both"/>
      </w:pPr>
      <w:bookmarkStart w:id="15" w:name="_Toc118726578"/>
      <w:bookmarkEnd w:id="15"/>
      <w:r w:rsidRPr="00D429BB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E083A" w:rsidRPr="00D429BB" w:rsidRDefault="008E083A">
      <w:pPr>
        <w:spacing w:after="0" w:line="264" w:lineRule="auto"/>
        <w:ind w:left="120"/>
        <w:jc w:val="both"/>
      </w:pP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b/>
          <w:color w:val="000000"/>
          <w:sz w:val="28"/>
        </w:rPr>
        <w:t>Гражданское воспитание:</w:t>
      </w:r>
    </w:p>
    <w:p w:rsidR="008E083A" w:rsidRPr="00D429BB" w:rsidRDefault="00AE27E2">
      <w:pPr>
        <w:spacing w:after="0" w:line="264" w:lineRule="auto"/>
        <w:ind w:firstLine="600"/>
        <w:jc w:val="both"/>
      </w:pPr>
      <w:proofErr w:type="spellStart"/>
      <w:r w:rsidRPr="00D429BB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D429BB">
        <w:rPr>
          <w:rFonts w:ascii="Times New Roman" w:hAnsi="Times New Roman"/>
          <w:color w:val="000000"/>
          <w:sz w:val="28"/>
        </w:rPr>
        <w:t xml:space="preserve"> гра</w:t>
      </w:r>
      <w:r w:rsidRPr="00D429BB">
        <w:rPr>
          <w:rFonts w:ascii="Times New Roman" w:hAnsi="Times New Roman"/>
          <w:color w:val="000000"/>
          <w:sz w:val="28"/>
        </w:rPr>
        <w:t xml:space="preserve">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</w:t>
      </w:r>
      <w:r w:rsidRPr="00D429BB">
        <w:rPr>
          <w:rFonts w:ascii="Times New Roman" w:hAnsi="Times New Roman"/>
          <w:color w:val="000000"/>
          <w:sz w:val="28"/>
        </w:rPr>
        <w:t>с социальными институтами в соответствии с их функциями и назначением.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b/>
          <w:color w:val="000000"/>
          <w:sz w:val="28"/>
        </w:rPr>
        <w:t>Патриотическое воспитание:</w:t>
      </w:r>
    </w:p>
    <w:p w:rsidR="008E083A" w:rsidRPr="00D429BB" w:rsidRDefault="00AE27E2">
      <w:pPr>
        <w:shd w:val="clear" w:color="auto" w:fill="FFFFFF"/>
        <w:spacing w:after="0" w:line="264" w:lineRule="auto"/>
        <w:ind w:firstLine="600"/>
        <w:jc w:val="both"/>
      </w:pPr>
      <w:proofErr w:type="spellStart"/>
      <w:r w:rsidRPr="00D429BB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D429BB">
        <w:rPr>
          <w:rFonts w:ascii="Times New Roman" w:hAnsi="Times New Roman"/>
          <w:color w:val="000000"/>
          <w:sz w:val="28"/>
        </w:rPr>
        <w:t xml:space="preserve"> российской гражданской идентичности, уважения к прошлому и настоящему российской математики, ценностным отношением к достижениям российских </w:t>
      </w:r>
      <w:r w:rsidRPr="00D429BB">
        <w:rPr>
          <w:rFonts w:ascii="Times New Roman" w:hAnsi="Times New Roman"/>
          <w:color w:val="000000"/>
          <w:sz w:val="28"/>
        </w:rPr>
        <w:t>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осознанием духовных ценностей российского народа; </w:t>
      </w:r>
      <w:proofErr w:type="spellStart"/>
      <w:r w:rsidRPr="00D429BB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D429BB">
        <w:rPr>
          <w:rFonts w:ascii="Times New Roman" w:hAnsi="Times New Roman"/>
          <w:color w:val="000000"/>
          <w:sz w:val="28"/>
        </w:rPr>
        <w:t xml:space="preserve"> нравственного сознания, </w:t>
      </w:r>
      <w:r w:rsidRPr="00D429BB">
        <w:rPr>
          <w:rFonts w:ascii="Times New Roman" w:hAnsi="Times New Roman"/>
          <w:color w:val="000000"/>
          <w:sz w:val="28"/>
        </w:rPr>
        <w:t>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>эстетическим отношением к миру, включая эстетику математических зако</w:t>
      </w:r>
      <w:r w:rsidRPr="00D429BB">
        <w:rPr>
          <w:rFonts w:ascii="Times New Roman" w:hAnsi="Times New Roman"/>
          <w:color w:val="000000"/>
          <w:sz w:val="28"/>
        </w:rPr>
        <w:t>номерностей, объектов, задач, решений, рассуждений; восприимчивостью к математическим аспектам различных видов искусства.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b/>
          <w:color w:val="000000"/>
          <w:sz w:val="28"/>
        </w:rPr>
        <w:t>Физическое воспитание:</w:t>
      </w:r>
    </w:p>
    <w:p w:rsidR="008E083A" w:rsidRPr="00D429BB" w:rsidRDefault="00AE27E2">
      <w:pPr>
        <w:spacing w:after="0" w:line="264" w:lineRule="auto"/>
        <w:ind w:firstLine="600"/>
        <w:jc w:val="both"/>
      </w:pPr>
      <w:proofErr w:type="spellStart"/>
      <w:r w:rsidRPr="00D429BB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D429BB">
        <w:rPr>
          <w:rFonts w:ascii="Times New Roman" w:hAnsi="Times New Roman"/>
          <w:color w:val="000000"/>
          <w:sz w:val="28"/>
        </w:rPr>
        <w:t xml:space="preserve"> умения применять математические знания в интересах здорового и безопасного образа жизни, отве</w:t>
      </w:r>
      <w:r w:rsidRPr="00D429BB">
        <w:rPr>
          <w:rFonts w:ascii="Times New Roman" w:hAnsi="Times New Roman"/>
          <w:color w:val="000000"/>
          <w:sz w:val="28"/>
        </w:rPr>
        <w:t>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8E083A" w:rsidRPr="00D429BB" w:rsidRDefault="00AE27E2">
      <w:pPr>
        <w:spacing w:after="0" w:line="264" w:lineRule="auto"/>
        <w:ind w:firstLine="600"/>
        <w:jc w:val="both"/>
      </w:pPr>
      <w:proofErr w:type="gramStart"/>
      <w:r w:rsidRPr="00D429BB">
        <w:rPr>
          <w:rFonts w:ascii="Times New Roman" w:hAnsi="Times New Roman"/>
          <w:color w:val="000000"/>
          <w:sz w:val="28"/>
        </w:rPr>
        <w:t>готовностью к тр</w:t>
      </w:r>
      <w:r w:rsidRPr="00D429BB">
        <w:rPr>
          <w:rFonts w:ascii="Times New Roman" w:hAnsi="Times New Roman"/>
          <w:color w:val="000000"/>
          <w:sz w:val="28"/>
        </w:rPr>
        <w:t xml:space="preserve">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D429BB">
        <w:rPr>
          <w:rFonts w:ascii="Times New Roman" w:hAnsi="Times New Roman"/>
          <w:color w:val="000000"/>
          <w:sz w:val="28"/>
        </w:rPr>
        <w:lastRenderedPageBreak/>
        <w:t>готовностью и спос</w:t>
      </w:r>
      <w:r w:rsidRPr="00D429BB">
        <w:rPr>
          <w:rFonts w:ascii="Times New Roman" w:hAnsi="Times New Roman"/>
          <w:color w:val="000000"/>
          <w:sz w:val="28"/>
        </w:rPr>
        <w:t>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8E083A" w:rsidRPr="00D429BB" w:rsidRDefault="00AE27E2">
      <w:pPr>
        <w:spacing w:after="0" w:line="264" w:lineRule="auto"/>
        <w:ind w:firstLine="600"/>
        <w:jc w:val="both"/>
      </w:pPr>
      <w:proofErr w:type="spellStart"/>
      <w:r w:rsidRPr="00D429BB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D429BB">
        <w:rPr>
          <w:rFonts w:ascii="Times New Roman" w:hAnsi="Times New Roman"/>
          <w:color w:val="000000"/>
          <w:sz w:val="28"/>
        </w:rPr>
        <w:t xml:space="preserve"> экологической культуры, пониманием вл</w:t>
      </w:r>
      <w:r w:rsidRPr="00D429BB">
        <w:rPr>
          <w:rFonts w:ascii="Times New Roman" w:hAnsi="Times New Roman"/>
          <w:color w:val="000000"/>
          <w:sz w:val="28"/>
        </w:rPr>
        <w:t xml:space="preserve">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</w:t>
      </w:r>
      <w:r w:rsidRPr="00D429BB">
        <w:rPr>
          <w:rFonts w:ascii="Times New Roman" w:hAnsi="Times New Roman"/>
          <w:color w:val="000000"/>
          <w:sz w:val="28"/>
        </w:rPr>
        <w:t>и оценки их возможных последствий для окружающей среды.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  <w:r w:rsidRPr="00D429BB">
        <w:rPr>
          <w:rFonts w:ascii="Times New Roman" w:hAnsi="Times New Roman"/>
          <w:color w:val="000000"/>
          <w:sz w:val="28"/>
          <w:u w:val="single"/>
        </w:rPr>
        <w:t xml:space="preserve"> </w:t>
      </w:r>
    </w:p>
    <w:p w:rsidR="008E083A" w:rsidRPr="00D429BB" w:rsidRDefault="00AE27E2">
      <w:pPr>
        <w:spacing w:after="0" w:line="264" w:lineRule="auto"/>
        <w:ind w:firstLine="600"/>
        <w:jc w:val="both"/>
      </w:pPr>
      <w:proofErr w:type="spellStart"/>
      <w:r w:rsidRPr="00D429BB">
        <w:rPr>
          <w:rFonts w:ascii="Times New Roman" w:hAnsi="Times New Roman"/>
          <w:color w:val="000000"/>
          <w:sz w:val="28"/>
        </w:rPr>
        <w:t>сформированностью</w:t>
      </w:r>
      <w:proofErr w:type="spellEnd"/>
      <w:r w:rsidRPr="00D429BB">
        <w:rPr>
          <w:rFonts w:ascii="Times New Roman" w:hAnsi="Times New Roman"/>
          <w:color w:val="000000"/>
          <w:sz w:val="28"/>
        </w:rPr>
        <w:t xml:space="preserve">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</w:t>
      </w:r>
      <w:r w:rsidRPr="00D429BB">
        <w:rPr>
          <w:rFonts w:ascii="Times New Roman" w:hAnsi="Times New Roman"/>
          <w:color w:val="000000"/>
          <w:sz w:val="28"/>
        </w:rPr>
        <w:t>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8E083A" w:rsidRPr="00D429BB" w:rsidRDefault="008E083A">
      <w:pPr>
        <w:spacing w:after="0" w:line="264" w:lineRule="auto"/>
        <w:ind w:left="120"/>
        <w:jc w:val="both"/>
      </w:pPr>
    </w:p>
    <w:p w:rsidR="008E083A" w:rsidRPr="00D429BB" w:rsidRDefault="00AE27E2">
      <w:pPr>
        <w:spacing w:after="0" w:line="264" w:lineRule="auto"/>
        <w:ind w:left="120"/>
        <w:jc w:val="both"/>
      </w:pPr>
      <w:bookmarkStart w:id="16" w:name="_Toc118726579"/>
      <w:bookmarkEnd w:id="16"/>
      <w:r w:rsidRPr="00D429BB">
        <w:rPr>
          <w:rFonts w:ascii="Times New Roman" w:hAnsi="Times New Roman"/>
          <w:b/>
          <w:color w:val="000000"/>
          <w:sz w:val="28"/>
        </w:rPr>
        <w:t>МЕТАПРЕДМЕ</w:t>
      </w:r>
      <w:r w:rsidRPr="00D429BB">
        <w:rPr>
          <w:rFonts w:ascii="Times New Roman" w:hAnsi="Times New Roman"/>
          <w:b/>
          <w:color w:val="000000"/>
          <w:sz w:val="28"/>
        </w:rPr>
        <w:t>ТНЫЕ РЕЗУЛЬТАТЫ</w:t>
      </w:r>
    </w:p>
    <w:p w:rsidR="008E083A" w:rsidRPr="00D429BB" w:rsidRDefault="008E083A">
      <w:pPr>
        <w:spacing w:after="0" w:line="264" w:lineRule="auto"/>
        <w:ind w:left="120"/>
        <w:jc w:val="both"/>
      </w:pPr>
    </w:p>
    <w:p w:rsidR="008E083A" w:rsidRPr="00D429BB" w:rsidRDefault="00AE27E2">
      <w:pPr>
        <w:spacing w:after="0" w:line="264" w:lineRule="auto"/>
        <w:ind w:firstLine="600"/>
        <w:jc w:val="both"/>
      </w:pPr>
      <w:proofErr w:type="spellStart"/>
      <w:r w:rsidRPr="00D429BB">
        <w:rPr>
          <w:rFonts w:ascii="Times New Roman" w:hAnsi="Times New Roman"/>
          <w:color w:val="000000"/>
          <w:sz w:val="28"/>
        </w:rPr>
        <w:t>Метапредметные</w:t>
      </w:r>
      <w:proofErr w:type="spellEnd"/>
      <w:r w:rsidRPr="00D429BB">
        <w:rPr>
          <w:rFonts w:ascii="Times New Roman" w:hAnsi="Times New Roman"/>
          <w:color w:val="000000"/>
          <w:sz w:val="28"/>
        </w:rPr>
        <w:t xml:space="preserve"> результаты освоения программы учебного предмета «Математика» характеризуются овладением универсальными </w:t>
      </w:r>
      <w:r w:rsidRPr="00D429BB"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 w:rsidRPr="00D429BB">
        <w:rPr>
          <w:rFonts w:ascii="Times New Roman" w:hAnsi="Times New Roman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1) </w:t>
      </w:r>
      <w:r w:rsidRPr="00D429BB">
        <w:rPr>
          <w:rFonts w:ascii="Times New Roman" w:hAnsi="Times New Roman"/>
          <w:i/>
          <w:color w:val="000000"/>
          <w:sz w:val="28"/>
        </w:rPr>
        <w:t>Униве</w:t>
      </w:r>
      <w:r w:rsidRPr="00D429BB">
        <w:rPr>
          <w:rFonts w:ascii="Times New Roman" w:hAnsi="Times New Roman"/>
          <w:i/>
          <w:color w:val="000000"/>
          <w:sz w:val="28"/>
        </w:rPr>
        <w:t xml:space="preserve">рсальные </w:t>
      </w:r>
      <w:r w:rsidRPr="00D429BB">
        <w:rPr>
          <w:rFonts w:ascii="Times New Roman" w:hAnsi="Times New Roman"/>
          <w:b/>
          <w:i/>
          <w:color w:val="000000"/>
          <w:sz w:val="28"/>
        </w:rPr>
        <w:t>познавательные</w:t>
      </w:r>
      <w:r w:rsidRPr="00D429BB">
        <w:rPr>
          <w:rFonts w:ascii="Times New Roman" w:hAnsi="Times New Roman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D429BB">
        <w:rPr>
          <w:rFonts w:ascii="Times New Roman" w:hAnsi="Times New Roman"/>
          <w:color w:val="000000"/>
          <w:sz w:val="28"/>
        </w:rPr>
        <w:t>.</w:t>
      </w:r>
    </w:p>
    <w:p w:rsidR="008E083A" w:rsidRDefault="00AE27E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</w:t>
      </w:r>
      <w:r>
        <w:rPr>
          <w:rFonts w:ascii="Times New Roman" w:hAnsi="Times New Roman"/>
          <w:b/>
          <w:color w:val="000000"/>
          <w:sz w:val="28"/>
        </w:rPr>
        <w:t>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E083A" w:rsidRPr="00D429BB" w:rsidRDefault="00AE27E2">
      <w:pPr>
        <w:numPr>
          <w:ilvl w:val="0"/>
          <w:numId w:val="1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</w:t>
      </w:r>
      <w:r w:rsidRPr="00D429BB">
        <w:rPr>
          <w:rFonts w:ascii="Times New Roman" w:hAnsi="Times New Roman"/>
          <w:color w:val="000000"/>
          <w:sz w:val="28"/>
        </w:rPr>
        <w:t>анализа;</w:t>
      </w:r>
    </w:p>
    <w:p w:rsidR="008E083A" w:rsidRPr="00D429BB" w:rsidRDefault="00AE27E2">
      <w:pPr>
        <w:numPr>
          <w:ilvl w:val="0"/>
          <w:numId w:val="1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8E083A" w:rsidRPr="00D429BB" w:rsidRDefault="00AE27E2">
      <w:pPr>
        <w:numPr>
          <w:ilvl w:val="0"/>
          <w:numId w:val="1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D429BB">
        <w:rPr>
          <w:rFonts w:ascii="Times New Roman" w:hAnsi="Times New Roman"/>
          <w:color w:val="000000"/>
          <w:sz w:val="28"/>
        </w:rPr>
        <w:lastRenderedPageBreak/>
        <w:t>предлага</w:t>
      </w:r>
      <w:r w:rsidRPr="00D429BB">
        <w:rPr>
          <w:rFonts w:ascii="Times New Roman" w:hAnsi="Times New Roman"/>
          <w:color w:val="000000"/>
          <w:sz w:val="28"/>
        </w:rPr>
        <w:t xml:space="preserve">ть критерии для выявления закономерностей и противоречий; </w:t>
      </w:r>
    </w:p>
    <w:p w:rsidR="008E083A" w:rsidRPr="00D429BB" w:rsidRDefault="00AE27E2">
      <w:pPr>
        <w:numPr>
          <w:ilvl w:val="0"/>
          <w:numId w:val="1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E083A" w:rsidRPr="00D429BB" w:rsidRDefault="00AE27E2">
      <w:pPr>
        <w:numPr>
          <w:ilvl w:val="0"/>
          <w:numId w:val="1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</w:t>
      </w:r>
      <w:r w:rsidRPr="00D429BB">
        <w:rPr>
          <w:rFonts w:ascii="Times New Roman" w:hAnsi="Times New Roman"/>
          <w:color w:val="000000"/>
          <w:sz w:val="28"/>
        </w:rPr>
        <w:t xml:space="preserve">противного), выстраивать аргументацию, приводить примеры и </w:t>
      </w:r>
      <w:proofErr w:type="spellStart"/>
      <w:r w:rsidRPr="00D429BB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D429BB">
        <w:rPr>
          <w:rFonts w:ascii="Times New Roman" w:hAnsi="Times New Roman"/>
          <w:color w:val="000000"/>
          <w:sz w:val="28"/>
        </w:rPr>
        <w:t>; обосновывать собственные суждения и выводы;</w:t>
      </w:r>
    </w:p>
    <w:p w:rsidR="008E083A" w:rsidRPr="00D429BB" w:rsidRDefault="00AE27E2">
      <w:pPr>
        <w:numPr>
          <w:ilvl w:val="0"/>
          <w:numId w:val="1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</w:t>
      </w:r>
      <w:r w:rsidRPr="00D429BB">
        <w:rPr>
          <w:rFonts w:ascii="Times New Roman" w:hAnsi="Times New Roman"/>
          <w:color w:val="000000"/>
          <w:sz w:val="28"/>
        </w:rPr>
        <w:t>нных критериев).</w:t>
      </w:r>
    </w:p>
    <w:p w:rsidR="008E083A" w:rsidRDefault="00AE27E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E083A" w:rsidRPr="00D429BB" w:rsidRDefault="00AE27E2">
      <w:pPr>
        <w:numPr>
          <w:ilvl w:val="0"/>
          <w:numId w:val="2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</w:t>
      </w:r>
      <w:r w:rsidRPr="00D429BB">
        <w:rPr>
          <w:rFonts w:ascii="Times New Roman" w:hAnsi="Times New Roman"/>
          <w:color w:val="000000"/>
          <w:sz w:val="28"/>
        </w:rPr>
        <w:t>ию, мнение;</w:t>
      </w:r>
    </w:p>
    <w:p w:rsidR="008E083A" w:rsidRPr="00D429BB" w:rsidRDefault="00AE27E2">
      <w:pPr>
        <w:numPr>
          <w:ilvl w:val="0"/>
          <w:numId w:val="2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8E083A" w:rsidRPr="00D429BB" w:rsidRDefault="00AE27E2">
      <w:pPr>
        <w:numPr>
          <w:ilvl w:val="0"/>
          <w:numId w:val="2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t>самостоятельно формулировать обобщения и в</w:t>
      </w:r>
      <w:r w:rsidRPr="00D429BB">
        <w:rPr>
          <w:rFonts w:ascii="Times New Roman" w:hAnsi="Times New Roman"/>
          <w:color w:val="000000"/>
          <w:sz w:val="28"/>
        </w:rPr>
        <w:t>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E083A" w:rsidRPr="00D429BB" w:rsidRDefault="00AE27E2">
      <w:pPr>
        <w:numPr>
          <w:ilvl w:val="0"/>
          <w:numId w:val="2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E083A" w:rsidRDefault="00AE27E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</w:t>
      </w:r>
      <w:r>
        <w:rPr>
          <w:rFonts w:ascii="Times New Roman" w:hAnsi="Times New Roman"/>
          <w:b/>
          <w:color w:val="000000"/>
          <w:sz w:val="28"/>
        </w:rPr>
        <w:t>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E083A" w:rsidRPr="00D429BB" w:rsidRDefault="00AE27E2">
      <w:pPr>
        <w:numPr>
          <w:ilvl w:val="0"/>
          <w:numId w:val="3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8E083A" w:rsidRPr="00D429BB" w:rsidRDefault="00AE27E2">
      <w:pPr>
        <w:numPr>
          <w:ilvl w:val="0"/>
          <w:numId w:val="3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8E083A" w:rsidRPr="00D429BB" w:rsidRDefault="00AE27E2">
      <w:pPr>
        <w:numPr>
          <w:ilvl w:val="0"/>
          <w:numId w:val="3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t>структу</w:t>
      </w:r>
      <w:r w:rsidRPr="00D429BB">
        <w:rPr>
          <w:rFonts w:ascii="Times New Roman" w:hAnsi="Times New Roman"/>
          <w:color w:val="000000"/>
          <w:sz w:val="28"/>
        </w:rPr>
        <w:t>рировать информацию, представлять её в различных формах, иллюстрировать графически;</w:t>
      </w:r>
    </w:p>
    <w:p w:rsidR="008E083A" w:rsidRPr="00D429BB" w:rsidRDefault="00AE27E2">
      <w:pPr>
        <w:numPr>
          <w:ilvl w:val="0"/>
          <w:numId w:val="3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2) </w:t>
      </w:r>
      <w:r w:rsidRPr="00D429BB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D429BB"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 w:rsidRPr="00D429BB">
        <w:rPr>
          <w:rFonts w:ascii="Times New Roman" w:hAnsi="Times New Roman"/>
          <w:i/>
          <w:color w:val="000000"/>
          <w:sz w:val="28"/>
        </w:rPr>
        <w:t xml:space="preserve">действия, обеспечивают </w:t>
      </w:r>
      <w:proofErr w:type="spellStart"/>
      <w:r w:rsidRPr="00D429BB">
        <w:rPr>
          <w:rFonts w:ascii="Times New Roman" w:hAnsi="Times New Roman"/>
          <w:i/>
          <w:color w:val="000000"/>
          <w:sz w:val="28"/>
        </w:rPr>
        <w:t>сформированность</w:t>
      </w:r>
      <w:proofErr w:type="spellEnd"/>
      <w:r w:rsidRPr="00D429BB">
        <w:rPr>
          <w:rFonts w:ascii="Times New Roman" w:hAnsi="Times New Roman"/>
          <w:i/>
          <w:color w:val="000000"/>
          <w:sz w:val="28"/>
        </w:rPr>
        <w:t xml:space="preserve"> социальных навыков </w:t>
      </w:r>
      <w:r w:rsidRPr="00D429BB">
        <w:rPr>
          <w:rFonts w:ascii="Times New Roman" w:hAnsi="Times New Roman"/>
          <w:i/>
          <w:color w:val="000000"/>
          <w:sz w:val="28"/>
        </w:rPr>
        <w:t>обучающихся.</w:t>
      </w:r>
    </w:p>
    <w:p w:rsidR="008E083A" w:rsidRDefault="00AE27E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E083A" w:rsidRPr="00D429BB" w:rsidRDefault="00AE27E2">
      <w:pPr>
        <w:numPr>
          <w:ilvl w:val="0"/>
          <w:numId w:val="4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lastRenderedPageBreak/>
        <w:t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</w:t>
      </w:r>
      <w:r w:rsidRPr="00D429BB">
        <w:rPr>
          <w:rFonts w:ascii="Times New Roman" w:hAnsi="Times New Roman"/>
          <w:color w:val="000000"/>
          <w:sz w:val="28"/>
        </w:rPr>
        <w:t xml:space="preserve">льтат; </w:t>
      </w:r>
    </w:p>
    <w:p w:rsidR="008E083A" w:rsidRPr="00D429BB" w:rsidRDefault="00AE27E2">
      <w:pPr>
        <w:numPr>
          <w:ilvl w:val="0"/>
          <w:numId w:val="4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</w:t>
      </w:r>
      <w:r w:rsidRPr="00D429BB">
        <w:rPr>
          <w:rFonts w:ascii="Times New Roman" w:hAnsi="Times New Roman"/>
          <w:color w:val="000000"/>
          <w:sz w:val="28"/>
        </w:rPr>
        <w:t>в корректной форме формулировать разногласия, свои возражения;</w:t>
      </w:r>
    </w:p>
    <w:p w:rsidR="008E083A" w:rsidRPr="00D429BB" w:rsidRDefault="00AE27E2">
      <w:pPr>
        <w:numPr>
          <w:ilvl w:val="0"/>
          <w:numId w:val="4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8E083A" w:rsidRDefault="00AE27E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E083A" w:rsidRPr="00D429BB" w:rsidRDefault="00AE27E2">
      <w:pPr>
        <w:numPr>
          <w:ilvl w:val="0"/>
          <w:numId w:val="5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t>пони</w:t>
      </w:r>
      <w:r w:rsidRPr="00D429BB">
        <w:rPr>
          <w:rFonts w:ascii="Times New Roman" w:hAnsi="Times New Roman"/>
          <w:color w:val="000000"/>
          <w:sz w:val="28"/>
        </w:rPr>
        <w:t xml:space="preserve">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</w:t>
      </w:r>
      <w:r w:rsidRPr="00D429BB">
        <w:rPr>
          <w:rFonts w:ascii="Times New Roman" w:hAnsi="Times New Roman"/>
          <w:color w:val="000000"/>
          <w:sz w:val="28"/>
        </w:rPr>
        <w:t>обобщать мнения нескольких людей;</w:t>
      </w:r>
    </w:p>
    <w:p w:rsidR="008E083A" w:rsidRPr="00D429BB" w:rsidRDefault="00AE27E2">
      <w:pPr>
        <w:numPr>
          <w:ilvl w:val="0"/>
          <w:numId w:val="5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</w:t>
      </w:r>
      <w:r w:rsidRPr="00D429BB">
        <w:rPr>
          <w:rFonts w:ascii="Times New Roman" w:hAnsi="Times New Roman"/>
          <w:color w:val="000000"/>
          <w:sz w:val="28"/>
        </w:rPr>
        <w:t>продукт по критериям, сформулированным участниками взаимодействия.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3) </w:t>
      </w:r>
      <w:r w:rsidRPr="00D429BB">
        <w:rPr>
          <w:rFonts w:ascii="Times New Roman" w:hAnsi="Times New Roman"/>
          <w:i/>
          <w:color w:val="000000"/>
          <w:sz w:val="28"/>
        </w:rPr>
        <w:t xml:space="preserve">Универсальные </w:t>
      </w:r>
      <w:r w:rsidRPr="00D429BB"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 w:rsidRPr="00D429BB">
        <w:rPr>
          <w:rFonts w:ascii="Times New Roman" w:hAnsi="Times New Roman"/>
          <w:i/>
          <w:color w:val="000000"/>
          <w:sz w:val="28"/>
        </w:rPr>
        <w:t>действия, обеспечивают формирование смысловых установок и жизненных навыков личности</w:t>
      </w:r>
      <w:r w:rsidRPr="00D429BB">
        <w:rPr>
          <w:rFonts w:ascii="Times New Roman" w:hAnsi="Times New Roman"/>
          <w:color w:val="000000"/>
          <w:sz w:val="28"/>
        </w:rPr>
        <w:t>.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>составлять план, алгоритм решения задачи, выбирать спосо</w:t>
      </w:r>
      <w:r w:rsidRPr="00D429BB">
        <w:rPr>
          <w:rFonts w:ascii="Times New Roman" w:hAnsi="Times New Roman"/>
          <w:color w:val="000000"/>
          <w:sz w:val="28"/>
        </w:rPr>
        <w:t>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E083A" w:rsidRDefault="00AE27E2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8E083A" w:rsidRPr="00D429BB" w:rsidRDefault="00AE27E2">
      <w:pPr>
        <w:numPr>
          <w:ilvl w:val="0"/>
          <w:numId w:val="6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</w:t>
      </w:r>
      <w:r w:rsidRPr="00D429BB">
        <w:rPr>
          <w:rFonts w:ascii="Times New Roman" w:hAnsi="Times New Roman"/>
          <w:color w:val="000000"/>
          <w:sz w:val="28"/>
        </w:rPr>
        <w:t>ов, их результатов; владеть способами самопроверки, самоконтроля процесса и результата решения математической задачи;</w:t>
      </w:r>
    </w:p>
    <w:p w:rsidR="008E083A" w:rsidRPr="00D429BB" w:rsidRDefault="00AE27E2">
      <w:pPr>
        <w:numPr>
          <w:ilvl w:val="0"/>
          <w:numId w:val="6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</w:t>
      </w:r>
      <w:r w:rsidRPr="00D429BB">
        <w:rPr>
          <w:rFonts w:ascii="Times New Roman" w:hAnsi="Times New Roman"/>
          <w:color w:val="000000"/>
          <w:sz w:val="28"/>
        </w:rPr>
        <w:t>, найденных ошибок, выявленных трудностей;</w:t>
      </w:r>
    </w:p>
    <w:p w:rsidR="008E083A" w:rsidRPr="00D429BB" w:rsidRDefault="00AE27E2">
      <w:pPr>
        <w:numPr>
          <w:ilvl w:val="0"/>
          <w:numId w:val="6"/>
        </w:numPr>
        <w:spacing w:after="0" w:line="264" w:lineRule="auto"/>
        <w:jc w:val="both"/>
      </w:pPr>
      <w:r w:rsidRPr="00D429BB">
        <w:rPr>
          <w:rFonts w:ascii="Times New Roman" w:hAnsi="Times New Roman"/>
          <w:color w:val="000000"/>
          <w:sz w:val="28"/>
        </w:rPr>
        <w:lastRenderedPageBreak/>
        <w:t xml:space="preserve">оценивать соответствие результата цели и условиям, объяснять причины достижения или </w:t>
      </w:r>
      <w:proofErr w:type="spellStart"/>
      <w:r w:rsidRPr="00D429BB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D429BB"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8E083A" w:rsidRPr="00D429BB" w:rsidRDefault="008E083A">
      <w:pPr>
        <w:spacing w:after="0" w:line="264" w:lineRule="auto"/>
        <w:ind w:left="120"/>
        <w:jc w:val="both"/>
      </w:pPr>
    </w:p>
    <w:p w:rsidR="008E083A" w:rsidRPr="00D429BB" w:rsidRDefault="00AE27E2">
      <w:pPr>
        <w:spacing w:after="0" w:line="264" w:lineRule="auto"/>
        <w:ind w:left="120"/>
        <w:jc w:val="both"/>
      </w:pPr>
      <w:bookmarkStart w:id="17" w:name="_Toc118726608"/>
      <w:bookmarkEnd w:id="17"/>
      <w:r w:rsidRPr="00D429BB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8E083A" w:rsidRPr="00D429BB" w:rsidRDefault="008E083A">
      <w:pPr>
        <w:spacing w:after="0" w:line="264" w:lineRule="auto"/>
        <w:ind w:left="120"/>
        <w:jc w:val="both"/>
      </w:pPr>
    </w:p>
    <w:p w:rsidR="008E083A" w:rsidRPr="00D429BB" w:rsidRDefault="00AE27E2">
      <w:pPr>
        <w:spacing w:after="0" w:line="264" w:lineRule="auto"/>
        <w:ind w:left="120"/>
        <w:jc w:val="both"/>
      </w:pPr>
      <w:bookmarkStart w:id="18" w:name="_Toc118726609"/>
      <w:bookmarkEnd w:id="18"/>
      <w:r w:rsidRPr="00D429BB">
        <w:rPr>
          <w:rFonts w:ascii="Times New Roman" w:hAnsi="Times New Roman"/>
          <w:b/>
          <w:color w:val="000000"/>
          <w:sz w:val="28"/>
        </w:rPr>
        <w:t>10 КЛАСС</w:t>
      </w:r>
    </w:p>
    <w:p w:rsidR="008E083A" w:rsidRPr="00D429BB" w:rsidRDefault="008E083A">
      <w:pPr>
        <w:spacing w:after="0" w:line="264" w:lineRule="auto"/>
        <w:ind w:left="120"/>
        <w:jc w:val="both"/>
      </w:pP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>Чи</w:t>
      </w:r>
      <w:r w:rsidRPr="00D429BB">
        <w:rPr>
          <w:rFonts w:ascii="Times New Roman" w:hAnsi="Times New Roman"/>
          <w:color w:val="000000"/>
          <w:sz w:val="28"/>
        </w:rPr>
        <w:t>тать и строить таблицы и диаграммы.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>Оперировать понятиями: случайный эксперимент (опыт) и случайное событие, элементарное событие (эле</w:t>
      </w:r>
      <w:r w:rsidRPr="00D429BB">
        <w:rPr>
          <w:rFonts w:ascii="Times New Roman" w:hAnsi="Times New Roman"/>
          <w:color w:val="000000"/>
          <w:sz w:val="28"/>
        </w:rPr>
        <w:t xml:space="preserve">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>Находить и формулировать события: пересечение и объединение данных собы</w:t>
      </w:r>
      <w:r w:rsidRPr="00D429BB">
        <w:rPr>
          <w:rFonts w:ascii="Times New Roman" w:hAnsi="Times New Roman"/>
          <w:color w:val="000000"/>
          <w:sz w:val="28"/>
        </w:rPr>
        <w:t xml:space="preserve">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>Оперировать понятиями: условная вероятность, независимые события; находить вероятности с помощью правила умножения, с помощь</w:t>
      </w:r>
      <w:r w:rsidRPr="00D429BB">
        <w:rPr>
          <w:rFonts w:ascii="Times New Roman" w:hAnsi="Times New Roman"/>
          <w:color w:val="000000"/>
          <w:sz w:val="28"/>
        </w:rPr>
        <w:t xml:space="preserve">ю дерева случайного опыта. 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Применять комбинаторное правило умножения при решении задач. 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</w:t>
      </w:r>
      <w:r w:rsidRPr="00D429BB">
        <w:rPr>
          <w:rFonts w:ascii="Times New Roman" w:hAnsi="Times New Roman"/>
          <w:color w:val="000000"/>
          <w:sz w:val="28"/>
        </w:rPr>
        <w:t xml:space="preserve">а; находить вероятности событий в серии испытаний Бернулли. 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8E083A" w:rsidRPr="00D429BB" w:rsidRDefault="008E083A">
      <w:pPr>
        <w:spacing w:after="0" w:line="264" w:lineRule="auto"/>
        <w:ind w:left="120"/>
        <w:jc w:val="both"/>
      </w:pPr>
    </w:p>
    <w:p w:rsidR="008E083A" w:rsidRPr="00D429BB" w:rsidRDefault="00AE27E2">
      <w:pPr>
        <w:spacing w:after="0" w:line="264" w:lineRule="auto"/>
        <w:ind w:left="120"/>
        <w:jc w:val="both"/>
      </w:pPr>
      <w:r w:rsidRPr="00D429BB">
        <w:rPr>
          <w:rFonts w:ascii="Times New Roman" w:hAnsi="Times New Roman"/>
          <w:b/>
          <w:color w:val="000000"/>
          <w:sz w:val="28"/>
        </w:rPr>
        <w:t>11 КЛАСС</w:t>
      </w:r>
    </w:p>
    <w:p w:rsidR="008E083A" w:rsidRPr="00D429BB" w:rsidRDefault="008E083A">
      <w:pPr>
        <w:spacing w:after="0" w:line="264" w:lineRule="auto"/>
        <w:ind w:left="120"/>
        <w:jc w:val="both"/>
      </w:pP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Сравнивать вероятности значений случайной величины по распределению или с помощью </w:t>
      </w:r>
      <w:r w:rsidRPr="00D429BB">
        <w:rPr>
          <w:rFonts w:ascii="Times New Roman" w:hAnsi="Times New Roman"/>
          <w:color w:val="000000"/>
          <w:sz w:val="28"/>
        </w:rPr>
        <w:t>диаграмм.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>Иметь представление о законе больших чисел.</w:t>
      </w:r>
    </w:p>
    <w:p w:rsidR="008E083A" w:rsidRPr="00D429BB" w:rsidRDefault="00AE27E2">
      <w:pPr>
        <w:spacing w:after="0" w:line="264" w:lineRule="auto"/>
        <w:ind w:firstLine="600"/>
        <w:jc w:val="both"/>
      </w:pPr>
      <w:r w:rsidRPr="00D429BB">
        <w:rPr>
          <w:rFonts w:ascii="Times New Roman" w:hAnsi="Times New Roman"/>
          <w:color w:val="000000"/>
          <w:sz w:val="28"/>
        </w:rPr>
        <w:t>Иметь представлен</w:t>
      </w:r>
      <w:r w:rsidRPr="00D429BB">
        <w:rPr>
          <w:rFonts w:ascii="Times New Roman" w:hAnsi="Times New Roman"/>
          <w:color w:val="000000"/>
          <w:sz w:val="28"/>
        </w:rPr>
        <w:t>ие о нормальном распределении.</w:t>
      </w:r>
    </w:p>
    <w:p w:rsidR="008E083A" w:rsidRPr="00D429BB" w:rsidRDefault="008E083A">
      <w:pPr>
        <w:sectPr w:rsidR="008E083A" w:rsidRPr="00D429BB">
          <w:pgSz w:w="11906" w:h="16383"/>
          <w:pgMar w:top="1134" w:right="850" w:bottom="1134" w:left="1701" w:header="720" w:footer="720" w:gutter="0"/>
          <w:cols w:space="720"/>
        </w:sectPr>
      </w:pPr>
    </w:p>
    <w:p w:rsidR="008E083A" w:rsidRDefault="00AE27E2">
      <w:pPr>
        <w:spacing w:after="0"/>
        <w:ind w:left="120"/>
      </w:pPr>
      <w:bookmarkStart w:id="19" w:name="block-42806227"/>
      <w:bookmarkEnd w:id="14"/>
      <w:r w:rsidRPr="00D429BB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E083A" w:rsidRDefault="00AE27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8E083A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083A" w:rsidRDefault="008E083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83A" w:rsidRDefault="008E08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83A" w:rsidRDefault="008E083A">
            <w:pPr>
              <w:spacing w:after="0"/>
              <w:ind w:left="135"/>
            </w:pPr>
          </w:p>
        </w:tc>
      </w:tr>
      <w:tr w:rsidR="008E08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83A" w:rsidRDefault="008E08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83A" w:rsidRDefault="008E083A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83A" w:rsidRDefault="008E083A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83A" w:rsidRDefault="008E083A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83A" w:rsidRDefault="008E08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83A" w:rsidRDefault="008E083A"/>
        </w:tc>
      </w:tr>
      <w:tr w:rsidR="008E083A" w:rsidRPr="00D429B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Условная вероятность, дерево </w:t>
            </w:r>
            <w:r w:rsidRPr="00D429BB">
              <w:rPr>
                <w:rFonts w:ascii="Times New Roman" w:hAnsi="Times New Roman"/>
                <w:color w:val="000000"/>
                <w:sz w:val="24"/>
              </w:rPr>
              <w:t>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0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 w:rsidRPr="00D429BB"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E083A" w:rsidRDefault="008E083A"/>
        </w:tc>
      </w:tr>
    </w:tbl>
    <w:p w:rsidR="008E083A" w:rsidRDefault="008E083A">
      <w:pPr>
        <w:sectPr w:rsidR="008E08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083A" w:rsidRDefault="00AE27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8E083A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083A" w:rsidRDefault="008E083A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83A" w:rsidRDefault="008E08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83A" w:rsidRDefault="008E083A">
            <w:pPr>
              <w:spacing w:after="0"/>
              <w:ind w:left="135"/>
            </w:pPr>
          </w:p>
        </w:tc>
      </w:tr>
      <w:tr w:rsidR="008E08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83A" w:rsidRDefault="008E08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83A" w:rsidRDefault="008E083A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83A" w:rsidRDefault="008E083A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83A" w:rsidRDefault="008E083A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83A" w:rsidRDefault="008E08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83A" w:rsidRDefault="008E083A"/>
        </w:tc>
      </w:tr>
      <w:tr w:rsidR="008E083A" w:rsidRPr="00D429B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Нормальное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0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083A" w:rsidRDefault="008E083A"/>
        </w:tc>
      </w:tr>
    </w:tbl>
    <w:p w:rsidR="008E083A" w:rsidRDefault="008E083A">
      <w:pPr>
        <w:sectPr w:rsidR="008E08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083A" w:rsidRDefault="00AE27E2">
      <w:pPr>
        <w:spacing w:after="0"/>
        <w:ind w:left="120"/>
      </w:pPr>
      <w:bookmarkStart w:id="20" w:name="block-42806228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E083A" w:rsidRDefault="00AE27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4565"/>
        <w:gridCol w:w="1722"/>
        <w:gridCol w:w="1844"/>
        <w:gridCol w:w="1921"/>
        <w:gridCol w:w="2873"/>
      </w:tblGrid>
      <w:tr w:rsidR="008E083A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083A" w:rsidRDefault="008E083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83A" w:rsidRDefault="008E08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83A" w:rsidRDefault="008E083A">
            <w:pPr>
              <w:spacing w:after="0"/>
              <w:ind w:left="135"/>
            </w:pPr>
          </w:p>
        </w:tc>
      </w:tr>
      <w:tr w:rsidR="008E08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83A" w:rsidRDefault="008E08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83A" w:rsidRDefault="008E083A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83A" w:rsidRDefault="008E083A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83A" w:rsidRDefault="008E083A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83A" w:rsidRDefault="008E08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83A" w:rsidRDefault="008E083A"/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00738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Среднее арифметическое, </w:t>
            </w:r>
            <w:r w:rsidRPr="00D429BB">
              <w:rPr>
                <w:rFonts w:ascii="Times New Roman" w:hAnsi="Times New Roman"/>
                <w:color w:val="000000"/>
                <w:sz w:val="24"/>
              </w:rPr>
              <w:t>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/98645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Среднее арифметическое, медиана, наибольшее и </w:t>
            </w:r>
            <w:r w:rsidRPr="00D429BB">
              <w:rPr>
                <w:rFonts w:ascii="Times New Roman" w:hAnsi="Times New Roman"/>
                <w:color w:val="000000"/>
                <w:sz w:val="24"/>
              </w:rPr>
              <w:t>наименьшее значения, размах, дисперсия, стандартное отклонение числовых наборов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</w:t>
            </w:r>
            <w:r>
              <w:rPr>
                <w:rFonts w:ascii="Times New Roman" w:hAnsi="Times New Roman"/>
                <w:color w:val="000000"/>
                <w:sz w:val="24"/>
              </w:rPr>
              <w:t>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75244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Практическая работа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Операции над событиями: </w:t>
            </w: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пересечение, объединение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Операции над событиями: пересечение, объединение событий, противоположные </w:t>
            </w: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/47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/15941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/2270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Перестановки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факториал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/7904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Треугольник Паскаля. Формула бинома Ньютона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2368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Серия независимых испытаний. Практическая </w:t>
            </w:r>
            <w:r w:rsidRPr="00D429BB">
              <w:rPr>
                <w:rFonts w:ascii="Times New Roman" w:hAnsi="Times New Roman"/>
                <w:color w:val="000000"/>
                <w:sz w:val="24"/>
              </w:rPr>
              <w:t>работа с использованием электронных таблиц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Примеры распределений, в том числе </w:t>
            </w:r>
            <w:proofErr w:type="gramStart"/>
            <w:r w:rsidRPr="00D429BB"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gramEnd"/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и биномиальное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08061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Примеры распределений, в том числе </w:t>
            </w:r>
            <w:proofErr w:type="gramStart"/>
            <w:r w:rsidRPr="00D429BB"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gramEnd"/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и биномиальное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D429BB">
              <w:rPr>
                <w:rFonts w:ascii="Times New Roman" w:hAnsi="Times New Roman"/>
                <w:color w:val="000000"/>
                <w:sz w:val="24"/>
              </w:rPr>
              <w:t>систематизация знаний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985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79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E0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E083A" w:rsidRDefault="008E083A"/>
        </w:tc>
      </w:tr>
    </w:tbl>
    <w:p w:rsidR="008E083A" w:rsidRDefault="008E083A">
      <w:pPr>
        <w:sectPr w:rsidR="008E08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083A" w:rsidRDefault="00AE27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573"/>
        <w:gridCol w:w="1725"/>
        <w:gridCol w:w="1844"/>
        <w:gridCol w:w="1921"/>
        <w:gridCol w:w="2861"/>
      </w:tblGrid>
      <w:tr w:rsidR="008E083A">
        <w:trPr>
          <w:trHeight w:val="144"/>
          <w:tblCellSpacing w:w="20" w:type="nil"/>
        </w:trPr>
        <w:tc>
          <w:tcPr>
            <w:tcW w:w="5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083A" w:rsidRDefault="008E083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83A" w:rsidRDefault="008E083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2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83A" w:rsidRDefault="008E083A">
            <w:pPr>
              <w:spacing w:after="0"/>
              <w:ind w:left="135"/>
            </w:pPr>
          </w:p>
        </w:tc>
      </w:tr>
      <w:tr w:rsidR="008E083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83A" w:rsidRDefault="008E083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83A" w:rsidRDefault="008E083A"/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83A" w:rsidRDefault="008E083A">
            <w:pPr>
              <w:spacing w:after="0"/>
              <w:ind w:left="135"/>
            </w:pP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83A" w:rsidRDefault="008E083A">
            <w:pPr>
              <w:spacing w:after="0"/>
              <w:ind w:left="135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E083A" w:rsidRDefault="008E083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083A" w:rsidRDefault="008E083A"/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292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861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/32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ожидание суммы случайных величин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Математическое ожидание геометрического и биномиального </w:t>
            </w:r>
            <w:r w:rsidRPr="00D429BB">
              <w:rPr>
                <w:rFonts w:ascii="Times New Roman" w:hAnsi="Times New Roman"/>
                <w:color w:val="000000"/>
                <w:sz w:val="24"/>
              </w:rPr>
              <w:lastRenderedPageBreak/>
              <w:t>распределений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769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76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Дисперсии геометрического и биномиального распределения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884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/94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Закон больших чисел. </w:t>
            </w:r>
            <w:r w:rsidRPr="00D429BB"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369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Функция плотности распределения.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Равномерное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59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/538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D429BB">
              <w:rPr>
                <w:rFonts w:ascii="Times New Roman" w:hAnsi="Times New Roman"/>
                <w:color w:val="000000"/>
                <w:sz w:val="24"/>
              </w:rPr>
              <w:t>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Вычисление вероятностей событий с применением формул и графических методов </w:t>
            </w:r>
            <w:r w:rsidRPr="00D429BB">
              <w:rPr>
                <w:rFonts w:ascii="Times New Roman" w:hAnsi="Times New Roman"/>
                <w:color w:val="000000"/>
                <w:sz w:val="24"/>
              </w:rPr>
              <w:lastRenderedPageBreak/>
              <w:t>(координатная прямая, дерево, диаграмма Эйлера)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277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71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систематизация знаний.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  <w:proofErr w:type="spellEnd"/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597</w:t>
              </w:r>
            </w:hyperlink>
          </w:p>
        </w:tc>
      </w:tr>
      <w:tr w:rsidR="008E083A" w:rsidRPr="00D429BB">
        <w:trPr>
          <w:trHeight w:val="144"/>
          <w:tblCellSpacing w:w="20" w:type="nil"/>
        </w:trPr>
        <w:tc>
          <w:tcPr>
            <w:tcW w:w="53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 и </w:t>
            </w:r>
            <w:r w:rsidRPr="00D429BB"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 знаний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8E083A">
            <w:pPr>
              <w:spacing w:after="0"/>
              <w:ind w:left="135"/>
              <w:jc w:val="center"/>
            </w:pPr>
          </w:p>
        </w:tc>
        <w:tc>
          <w:tcPr>
            <w:tcW w:w="2292" w:type="dxa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429BB">
                <w:rPr>
                  <w:rFonts w:ascii="Times New Roman" w:hAnsi="Times New Roman"/>
                  <w:color w:val="0000FF"/>
                  <w:u w:val="single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083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083A" w:rsidRPr="00D429BB" w:rsidRDefault="00AE27E2">
            <w:pPr>
              <w:spacing w:after="0"/>
              <w:ind w:left="135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 w:rsidRPr="00D429B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4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21" w:type="dxa"/>
            <w:tcMar>
              <w:top w:w="50" w:type="dxa"/>
              <w:left w:w="100" w:type="dxa"/>
            </w:tcMar>
            <w:vAlign w:val="center"/>
          </w:tcPr>
          <w:p w:rsidR="008E083A" w:rsidRDefault="00AE27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8E083A" w:rsidRDefault="008E083A"/>
        </w:tc>
      </w:tr>
    </w:tbl>
    <w:p w:rsidR="008E083A" w:rsidRDefault="008E083A">
      <w:pPr>
        <w:sectPr w:rsidR="008E083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083A" w:rsidRPr="00D429BB" w:rsidRDefault="00AE27E2">
      <w:pPr>
        <w:spacing w:after="0"/>
        <w:ind w:left="120"/>
      </w:pPr>
      <w:bookmarkStart w:id="21" w:name="block-42806229"/>
      <w:bookmarkEnd w:id="20"/>
      <w:r w:rsidRPr="00D429BB"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E083A" w:rsidRDefault="00AE27E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E083A" w:rsidRPr="00D429BB" w:rsidRDefault="00AE27E2">
      <w:pPr>
        <w:spacing w:after="0" w:line="480" w:lineRule="auto"/>
        <w:ind w:left="120"/>
      </w:pPr>
      <w:r w:rsidRPr="00D429BB">
        <w:rPr>
          <w:rFonts w:ascii="Times New Roman" w:hAnsi="Times New Roman"/>
          <w:color w:val="000000"/>
          <w:sz w:val="28"/>
        </w:rPr>
        <w:t xml:space="preserve">• Математика: </w:t>
      </w:r>
      <w:r w:rsidRPr="00D429BB">
        <w:rPr>
          <w:rFonts w:ascii="Times New Roman" w:hAnsi="Times New Roman"/>
          <w:color w:val="000000"/>
          <w:sz w:val="28"/>
        </w:rPr>
        <w:t>алгебра и начала математического анализа, геометрия. Алгебра и начала математического анализа, 10-11 классы/ Алимов Ш.А., Колягин Ю.М., Ткачева М.В. и др., Акционерное общество «Издательство «Просвещение»</w:t>
      </w:r>
      <w:r w:rsidRPr="00D429BB">
        <w:rPr>
          <w:sz w:val="28"/>
        </w:rPr>
        <w:br/>
      </w:r>
      <w:bookmarkStart w:id="22" w:name="8e387745-ecc6-42e5-889f-5fad7789796c"/>
      <w:r w:rsidRPr="00D429BB">
        <w:rPr>
          <w:rFonts w:ascii="Times New Roman" w:hAnsi="Times New Roman"/>
          <w:color w:val="000000"/>
          <w:sz w:val="28"/>
        </w:rPr>
        <w:t xml:space="preserve"> • Математика: алгебра и начала математического ана</w:t>
      </w:r>
      <w:r w:rsidRPr="00D429BB">
        <w:rPr>
          <w:rFonts w:ascii="Times New Roman" w:hAnsi="Times New Roman"/>
          <w:color w:val="000000"/>
          <w:sz w:val="28"/>
        </w:rPr>
        <w:t xml:space="preserve">лиза, геометрия. Геометрия, 10-11 классы/ </w:t>
      </w:r>
      <w:proofErr w:type="spellStart"/>
      <w:r w:rsidRPr="00D429BB">
        <w:rPr>
          <w:rFonts w:ascii="Times New Roman" w:hAnsi="Times New Roman"/>
          <w:color w:val="000000"/>
          <w:sz w:val="28"/>
        </w:rPr>
        <w:t>Атанасян</w:t>
      </w:r>
      <w:proofErr w:type="spellEnd"/>
      <w:r w:rsidRPr="00D429BB">
        <w:rPr>
          <w:rFonts w:ascii="Times New Roman" w:hAnsi="Times New Roman"/>
          <w:color w:val="000000"/>
          <w:sz w:val="28"/>
        </w:rPr>
        <w:t xml:space="preserve"> Л.С., Бутузов В.Ф., Кадомцев С.Б. и др., Акционерное общество «Издательство «Просвещение»</w:t>
      </w:r>
      <w:bookmarkEnd w:id="22"/>
    </w:p>
    <w:p w:rsidR="008E083A" w:rsidRPr="00D429BB" w:rsidRDefault="008E083A">
      <w:pPr>
        <w:spacing w:after="0" w:line="480" w:lineRule="auto"/>
        <w:ind w:left="120"/>
      </w:pPr>
    </w:p>
    <w:p w:rsidR="008E083A" w:rsidRPr="00D429BB" w:rsidRDefault="008E083A">
      <w:pPr>
        <w:spacing w:after="0"/>
        <w:ind w:left="120"/>
      </w:pPr>
    </w:p>
    <w:p w:rsidR="008E083A" w:rsidRPr="00D429BB" w:rsidRDefault="00AE27E2">
      <w:pPr>
        <w:spacing w:after="0" w:line="480" w:lineRule="auto"/>
        <w:ind w:left="120"/>
      </w:pPr>
      <w:r w:rsidRPr="00D429BB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E083A" w:rsidRPr="00D429BB" w:rsidRDefault="00AE27E2">
      <w:pPr>
        <w:spacing w:after="0" w:line="480" w:lineRule="auto"/>
        <w:ind w:left="120"/>
      </w:pPr>
      <w:bookmarkStart w:id="23" w:name="291b1642-84ed-4a3d-bfaf-3417254047bf"/>
      <w:r w:rsidRPr="00D429BB">
        <w:rPr>
          <w:rFonts w:ascii="Times New Roman" w:hAnsi="Times New Roman"/>
          <w:color w:val="000000"/>
          <w:sz w:val="28"/>
        </w:rPr>
        <w:t xml:space="preserve">Вероятность и статистика. </w:t>
      </w:r>
      <w:proofErr w:type="spellStart"/>
      <w:r w:rsidRPr="00D429BB">
        <w:rPr>
          <w:rFonts w:ascii="Times New Roman" w:hAnsi="Times New Roman"/>
          <w:color w:val="000000"/>
          <w:sz w:val="28"/>
        </w:rPr>
        <w:t>Бунимович</w:t>
      </w:r>
      <w:proofErr w:type="spellEnd"/>
      <w:r w:rsidRPr="00D429BB">
        <w:rPr>
          <w:rFonts w:ascii="Times New Roman" w:hAnsi="Times New Roman"/>
          <w:color w:val="000000"/>
          <w:sz w:val="28"/>
        </w:rPr>
        <w:t xml:space="preserve"> Е.А. (10-11) (Базовый и углублённый). Мето</w:t>
      </w:r>
      <w:r w:rsidRPr="00D429BB">
        <w:rPr>
          <w:rFonts w:ascii="Times New Roman" w:hAnsi="Times New Roman"/>
          <w:color w:val="000000"/>
          <w:sz w:val="28"/>
        </w:rPr>
        <w:t>дическое пособие</w:t>
      </w:r>
      <w:bookmarkEnd w:id="23"/>
    </w:p>
    <w:p w:rsidR="008E083A" w:rsidRPr="00D429BB" w:rsidRDefault="008E083A">
      <w:pPr>
        <w:spacing w:after="0"/>
        <w:ind w:left="120"/>
      </w:pPr>
    </w:p>
    <w:p w:rsidR="008E083A" w:rsidRPr="00D429BB" w:rsidRDefault="00AE27E2">
      <w:pPr>
        <w:spacing w:after="0" w:line="480" w:lineRule="auto"/>
        <w:ind w:left="120"/>
      </w:pPr>
      <w:r w:rsidRPr="00D429BB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E083A" w:rsidRPr="00D429BB" w:rsidRDefault="00AE27E2">
      <w:pPr>
        <w:spacing w:after="0" w:line="480" w:lineRule="auto"/>
        <w:ind w:left="120"/>
      </w:pPr>
      <w:r w:rsidRPr="00D429BB">
        <w:rPr>
          <w:rFonts w:ascii="Times New Roman" w:hAnsi="Times New Roman"/>
          <w:color w:val="000000"/>
          <w:sz w:val="28"/>
        </w:rPr>
        <w:t>ООО "СБЕРОБРАЗОВАНИЕ"</w:t>
      </w:r>
      <w:r w:rsidRPr="00D429BB">
        <w:rPr>
          <w:sz w:val="28"/>
        </w:rPr>
        <w:br/>
      </w:r>
      <w:bookmarkStart w:id="24" w:name="f2786589-4600-475d-a0d8-791ef79f9486"/>
      <w:r w:rsidRPr="00D429BB">
        <w:rPr>
          <w:rFonts w:ascii="Times New Roman" w:hAnsi="Times New Roman"/>
          <w:color w:val="000000"/>
          <w:sz w:val="28"/>
        </w:rPr>
        <w:t xml:space="preserve"> </w:t>
      </w:r>
      <w:hyperlink r:id="rId89" w:history="1">
        <w:r w:rsidR="00D429BB" w:rsidRPr="00507D03">
          <w:rPr>
            <w:rStyle w:val="ab"/>
            <w:rFonts w:ascii="Times New Roman" w:hAnsi="Times New Roman"/>
            <w:sz w:val="28"/>
          </w:rPr>
          <w:t>https://</w:t>
        </w:r>
        <w:proofErr w:type="spellStart"/>
        <w:r w:rsidR="00D429BB" w:rsidRPr="00507D03">
          <w:rPr>
            <w:rStyle w:val="ab"/>
            <w:rFonts w:ascii="Times New Roman" w:hAnsi="Times New Roman"/>
            <w:sz w:val="28"/>
          </w:rPr>
          <w:t>ed</w:t>
        </w:r>
        <w:proofErr w:type="spellEnd"/>
        <w:r w:rsidR="00D429BB" w:rsidRPr="00507D03">
          <w:rPr>
            <w:rStyle w:val="ab"/>
            <w:rFonts w:ascii="Times New Roman" w:hAnsi="Times New Roman"/>
            <w:sz w:val="28"/>
          </w:rPr>
          <w:t>-industry.</w:t>
        </w:r>
        <w:proofErr w:type="spellStart"/>
        <w:r w:rsidR="00D429BB" w:rsidRPr="00507D03">
          <w:rPr>
            <w:rStyle w:val="ab"/>
            <w:rFonts w:ascii="Times New Roman" w:hAnsi="Times New Roman"/>
            <w:sz w:val="28"/>
          </w:rPr>
          <w:t>ru</w:t>
        </w:r>
        <w:proofErr w:type="spellEnd"/>
        <w:r w:rsidR="00D429BB" w:rsidRPr="00507D03">
          <w:rPr>
            <w:rStyle w:val="ab"/>
            <w:rFonts w:ascii="Times New Roman" w:hAnsi="Times New Roman"/>
            <w:sz w:val="28"/>
          </w:rPr>
          <w:t>/</w:t>
        </w:r>
      </w:hyperlink>
      <w:bookmarkEnd w:id="24"/>
      <w:r w:rsidR="00D429BB">
        <w:rPr>
          <w:rFonts w:ascii="Times New Roman" w:hAnsi="Times New Roman"/>
          <w:color w:val="000000"/>
          <w:sz w:val="28"/>
        </w:rPr>
        <w:t xml:space="preserve"> </w:t>
      </w:r>
    </w:p>
    <w:p w:rsidR="00AE27E2" w:rsidRPr="00D429BB" w:rsidRDefault="00AE27E2">
      <w:bookmarkStart w:id="25" w:name="_GoBack"/>
      <w:bookmarkEnd w:id="21"/>
      <w:bookmarkEnd w:id="25"/>
    </w:p>
    <w:sectPr w:rsidR="00AE27E2" w:rsidRPr="00D429B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31CB"/>
    <w:multiLevelType w:val="multilevel"/>
    <w:tmpl w:val="F79A87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B4175A"/>
    <w:multiLevelType w:val="multilevel"/>
    <w:tmpl w:val="16D0A6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4F41F0"/>
    <w:multiLevelType w:val="multilevel"/>
    <w:tmpl w:val="9718E3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183E14"/>
    <w:multiLevelType w:val="multilevel"/>
    <w:tmpl w:val="A808BC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095FA0"/>
    <w:multiLevelType w:val="multilevel"/>
    <w:tmpl w:val="B4CA37E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8B27249"/>
    <w:multiLevelType w:val="multilevel"/>
    <w:tmpl w:val="694AA4F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83A"/>
    <w:rsid w:val="008E083A"/>
    <w:rsid w:val="00AE27E2"/>
    <w:rsid w:val="00D4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e0b7b0f1" TargetMode="External"/><Relationship Id="rId18" Type="http://schemas.openxmlformats.org/officeDocument/2006/relationships/hyperlink" Target="https://m.edsoo.ru/5fbc5dc1" TargetMode="External"/><Relationship Id="rId26" Type="http://schemas.openxmlformats.org/officeDocument/2006/relationships/hyperlink" Target="https://m.edsoo.ru/64d75244" TargetMode="External"/><Relationship Id="rId39" Type="http://schemas.openxmlformats.org/officeDocument/2006/relationships/hyperlink" Target="https://m.edsoo.ru/d58ce6d1" TargetMode="External"/><Relationship Id="rId21" Type="http://schemas.openxmlformats.org/officeDocument/2006/relationships/hyperlink" Target="https://m.edsoo.ru/25c6d12b" TargetMode="External"/><Relationship Id="rId34" Type="http://schemas.openxmlformats.org/officeDocument/2006/relationships/hyperlink" Target="https://m.edsoo.ru/15941bec" TargetMode="External"/><Relationship Id="rId42" Type="http://schemas.openxmlformats.org/officeDocument/2006/relationships/hyperlink" Target="https://m.edsoo.ru/2e1f2368" TargetMode="External"/><Relationship Id="rId47" Type="http://schemas.openxmlformats.org/officeDocument/2006/relationships/hyperlink" Target="https://m.edsoo.ru/51b7ed5f" TargetMode="External"/><Relationship Id="rId50" Type="http://schemas.openxmlformats.org/officeDocument/2006/relationships/hyperlink" Target="https://m.edsoo.ru/5afff05f" TargetMode="External"/><Relationship Id="rId55" Type="http://schemas.openxmlformats.org/officeDocument/2006/relationships/hyperlink" Target="https://m.edsoo.ru/430d330a" TargetMode="External"/><Relationship Id="rId63" Type="http://schemas.openxmlformats.org/officeDocument/2006/relationships/hyperlink" Target="https://m.edsoo.ru/bcc67f76" TargetMode="External"/><Relationship Id="rId68" Type="http://schemas.openxmlformats.org/officeDocument/2006/relationships/hyperlink" Target="https://m.edsoo.ru/cf23b369" TargetMode="External"/><Relationship Id="rId76" Type="http://schemas.openxmlformats.org/officeDocument/2006/relationships/hyperlink" Target="https://m.edsoo.ru/b699ad0c" TargetMode="External"/><Relationship Id="rId84" Type="http://schemas.openxmlformats.org/officeDocument/2006/relationships/hyperlink" Target="https://m.edsoo.ru/1cc2df8f" TargetMode="External"/><Relationship Id="rId89" Type="http://schemas.openxmlformats.org/officeDocument/2006/relationships/hyperlink" Target="https://ed-industry.ru/" TargetMode="External"/><Relationship Id="rId7" Type="http://schemas.openxmlformats.org/officeDocument/2006/relationships/hyperlink" Target="https://m.edsoo.ru/e0b7b0f1" TargetMode="External"/><Relationship Id="rId71" Type="http://schemas.openxmlformats.org/officeDocument/2006/relationships/hyperlink" Target="https://m.edsoo.ru/9f5b423d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5fbc5dc1" TargetMode="External"/><Relationship Id="rId29" Type="http://schemas.openxmlformats.org/officeDocument/2006/relationships/hyperlink" Target="https://m.edsoo.ru/cc10c1e2" TargetMode="External"/><Relationship Id="rId11" Type="http://schemas.openxmlformats.org/officeDocument/2006/relationships/hyperlink" Target="https://m.edsoo.ru/e0b7b0f1" TargetMode="External"/><Relationship Id="rId24" Type="http://schemas.openxmlformats.org/officeDocument/2006/relationships/hyperlink" Target="https://m.edsoo.ru/7c9033a8" TargetMode="External"/><Relationship Id="rId32" Type="http://schemas.openxmlformats.org/officeDocument/2006/relationships/hyperlink" Target="https://m.edsoo.ru/b1e76d3a" TargetMode="External"/><Relationship Id="rId37" Type="http://schemas.openxmlformats.org/officeDocument/2006/relationships/hyperlink" Target="https://m.edsoo.ru/29dc6cb9" TargetMode="External"/><Relationship Id="rId40" Type="http://schemas.openxmlformats.org/officeDocument/2006/relationships/hyperlink" Target="https://m.edsoo.ru/7904dfb0" TargetMode="External"/><Relationship Id="rId45" Type="http://schemas.openxmlformats.org/officeDocument/2006/relationships/hyperlink" Target="https://m.edsoo.ru/639be9aa" TargetMode="External"/><Relationship Id="rId53" Type="http://schemas.openxmlformats.org/officeDocument/2006/relationships/hyperlink" Target="https://m.edsoo.ru/a985ae79" TargetMode="External"/><Relationship Id="rId58" Type="http://schemas.openxmlformats.org/officeDocument/2006/relationships/hyperlink" Target="https://m.edsoo.ru/32bc29bf" TargetMode="External"/><Relationship Id="rId66" Type="http://schemas.openxmlformats.org/officeDocument/2006/relationships/hyperlink" Target="https://m.edsoo.ru/a53cd884" TargetMode="External"/><Relationship Id="rId74" Type="http://schemas.openxmlformats.org/officeDocument/2006/relationships/hyperlink" Target="https://m.edsoo.ru/1f1f9ad9" TargetMode="External"/><Relationship Id="rId79" Type="http://schemas.openxmlformats.org/officeDocument/2006/relationships/hyperlink" Target="https://m.edsoo.ru/272910f5" TargetMode="External"/><Relationship Id="rId87" Type="http://schemas.openxmlformats.org/officeDocument/2006/relationships/hyperlink" Target="https://m.edsoo.ru/0fd6d597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20de2fc2" TargetMode="External"/><Relationship Id="rId82" Type="http://schemas.openxmlformats.org/officeDocument/2006/relationships/hyperlink" Target="https://m.edsoo.ru/e71debe4" TargetMode="External"/><Relationship Id="rId90" Type="http://schemas.openxmlformats.org/officeDocument/2006/relationships/fontTable" Target="fontTable.xml"/><Relationship Id="rId19" Type="http://schemas.openxmlformats.org/officeDocument/2006/relationships/hyperlink" Target="https://m.edsoo.ru/5fbc5dc1" TargetMode="External"/><Relationship Id="rId14" Type="http://schemas.openxmlformats.org/officeDocument/2006/relationships/hyperlink" Target="https://m.edsoo.ru/e0b7b0f1" TargetMode="External"/><Relationship Id="rId22" Type="http://schemas.openxmlformats.org/officeDocument/2006/relationships/hyperlink" Target="https://m.edsoo.ru/dd00738d" TargetMode="External"/><Relationship Id="rId27" Type="http://schemas.openxmlformats.org/officeDocument/2006/relationships/hyperlink" Target="https://m.edsoo.ru/5e8fa94a" TargetMode="External"/><Relationship Id="rId30" Type="http://schemas.openxmlformats.org/officeDocument/2006/relationships/hyperlink" Target="https://m.edsoo.ru/3057365d" TargetMode="External"/><Relationship Id="rId35" Type="http://schemas.openxmlformats.org/officeDocument/2006/relationships/hyperlink" Target="https://m.edsoo.ru/a9ec13c8" TargetMode="External"/><Relationship Id="rId43" Type="http://schemas.openxmlformats.org/officeDocument/2006/relationships/hyperlink" Target="https://m.edsoo.ru/e9572a68" TargetMode="External"/><Relationship Id="rId48" Type="http://schemas.openxmlformats.org/officeDocument/2006/relationships/hyperlink" Target="https://m.edsoo.ru/c2757cc3" TargetMode="External"/><Relationship Id="rId56" Type="http://schemas.openxmlformats.org/officeDocument/2006/relationships/hyperlink" Target="https://m.edsoo.ru/a573a292" TargetMode="External"/><Relationship Id="rId64" Type="http://schemas.openxmlformats.org/officeDocument/2006/relationships/hyperlink" Target="https://m.edsoo.ru/bf78aad6" TargetMode="External"/><Relationship Id="rId69" Type="http://schemas.openxmlformats.org/officeDocument/2006/relationships/hyperlink" Target="https://m.edsoo.ru/6c1d11a6" TargetMode="External"/><Relationship Id="rId77" Type="http://schemas.openxmlformats.org/officeDocument/2006/relationships/hyperlink" Target="https://m.edsoo.ru/3fcbacf9" TargetMode="External"/><Relationship Id="rId8" Type="http://schemas.openxmlformats.org/officeDocument/2006/relationships/hyperlink" Target="https://m.edsoo.ru/e0b7b0f1" TargetMode="External"/><Relationship Id="rId51" Type="http://schemas.openxmlformats.org/officeDocument/2006/relationships/hyperlink" Target="https://m.edsoo.ru/0f4d3cd7" TargetMode="External"/><Relationship Id="rId72" Type="http://schemas.openxmlformats.org/officeDocument/2006/relationships/hyperlink" Target="https://m.edsoo.ru/b1c2712e" TargetMode="External"/><Relationship Id="rId80" Type="http://schemas.openxmlformats.org/officeDocument/2006/relationships/hyperlink" Target="https://m.edsoo.ru/dc9ad6ca" TargetMode="External"/><Relationship Id="rId85" Type="http://schemas.openxmlformats.org/officeDocument/2006/relationships/hyperlink" Target="https://m.edsoo.ru/aea1298c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e0b7b0f1" TargetMode="External"/><Relationship Id="rId17" Type="http://schemas.openxmlformats.org/officeDocument/2006/relationships/hyperlink" Target="https://m.edsoo.ru/5fbc5dc1" TargetMode="External"/><Relationship Id="rId25" Type="http://schemas.openxmlformats.org/officeDocument/2006/relationships/hyperlink" Target="https://m.edsoo.ru/347c1b78" TargetMode="External"/><Relationship Id="rId33" Type="http://schemas.openxmlformats.org/officeDocument/2006/relationships/hyperlink" Target="https://m.edsoo.ru/47fb6b11" TargetMode="External"/><Relationship Id="rId38" Type="http://schemas.openxmlformats.org/officeDocument/2006/relationships/hyperlink" Target="https://m.edsoo.ru/2270cf70" TargetMode="External"/><Relationship Id="rId46" Type="http://schemas.openxmlformats.org/officeDocument/2006/relationships/hyperlink" Target="https://m.edsoo.ru/6dc7ff39" TargetMode="External"/><Relationship Id="rId59" Type="http://schemas.openxmlformats.org/officeDocument/2006/relationships/hyperlink" Target="https://m.edsoo.ru/ea27084d" TargetMode="External"/><Relationship Id="rId67" Type="http://schemas.openxmlformats.org/officeDocument/2006/relationships/hyperlink" Target="https://m.edsoo.ru/94ddc34a" TargetMode="External"/><Relationship Id="rId20" Type="http://schemas.openxmlformats.org/officeDocument/2006/relationships/hyperlink" Target="https://m.edsoo.ru/5fbc5dc1" TargetMode="External"/><Relationship Id="rId41" Type="http://schemas.openxmlformats.org/officeDocument/2006/relationships/hyperlink" Target="https://m.edsoo.ru/fa47998f" TargetMode="External"/><Relationship Id="rId54" Type="http://schemas.openxmlformats.org/officeDocument/2006/relationships/hyperlink" Target="https://m.edsoo.ru/1ddca5e0" TargetMode="External"/><Relationship Id="rId62" Type="http://schemas.openxmlformats.org/officeDocument/2006/relationships/hyperlink" Target="https://m.edsoo.ru/17b0e769" TargetMode="External"/><Relationship Id="rId70" Type="http://schemas.openxmlformats.org/officeDocument/2006/relationships/hyperlink" Target="https://m.edsoo.ru/7e379f8f" TargetMode="External"/><Relationship Id="rId75" Type="http://schemas.openxmlformats.org/officeDocument/2006/relationships/hyperlink" Target="https://m.edsoo.ru/72953f4c" TargetMode="External"/><Relationship Id="rId83" Type="http://schemas.openxmlformats.org/officeDocument/2006/relationships/hyperlink" Target="https://m.edsoo.ru/00b2efb3" TargetMode="External"/><Relationship Id="rId88" Type="http://schemas.openxmlformats.org/officeDocument/2006/relationships/hyperlink" Target="https://m.edsoo.ru/5006273e" TargetMode="External"/><Relationship Id="rId9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hyperlink" Target="https://m.edsoo.ru/5fbc5dc1" TargetMode="External"/><Relationship Id="rId23" Type="http://schemas.openxmlformats.org/officeDocument/2006/relationships/hyperlink" Target="https://m.edsoo.ru/98645f6c" TargetMode="External"/><Relationship Id="rId28" Type="http://schemas.openxmlformats.org/officeDocument/2006/relationships/hyperlink" Target="https://m.edsoo.ru/221c622b" TargetMode="External"/><Relationship Id="rId36" Type="http://schemas.openxmlformats.org/officeDocument/2006/relationships/hyperlink" Target="https://m.edsoo.ru/e3dd5ac9" TargetMode="External"/><Relationship Id="rId49" Type="http://schemas.openxmlformats.org/officeDocument/2006/relationships/hyperlink" Target="https://m.edsoo.ru/91e08061" TargetMode="External"/><Relationship Id="rId57" Type="http://schemas.openxmlformats.org/officeDocument/2006/relationships/hyperlink" Target="https://m.edsoo.ru/07a5e861" TargetMode="External"/><Relationship Id="rId10" Type="http://schemas.openxmlformats.org/officeDocument/2006/relationships/hyperlink" Target="https://m.edsoo.ru/e0b7b0f1" TargetMode="External"/><Relationship Id="rId31" Type="http://schemas.openxmlformats.org/officeDocument/2006/relationships/hyperlink" Target="https://m.edsoo.ru/9a408d25" TargetMode="External"/><Relationship Id="rId44" Type="http://schemas.openxmlformats.org/officeDocument/2006/relationships/hyperlink" Target="https://m.edsoo.ru/f4a15a14" TargetMode="External"/><Relationship Id="rId52" Type="http://schemas.openxmlformats.org/officeDocument/2006/relationships/hyperlink" Target="https://m.edsoo.ru/e01a3dc4" TargetMode="External"/><Relationship Id="rId60" Type="http://schemas.openxmlformats.org/officeDocument/2006/relationships/hyperlink" Target="https://m.edsoo.ru/0adefe9e" TargetMode="External"/><Relationship Id="rId65" Type="http://schemas.openxmlformats.org/officeDocument/2006/relationships/hyperlink" Target="https://m.edsoo.ru/4b5a495e" TargetMode="External"/><Relationship Id="rId73" Type="http://schemas.openxmlformats.org/officeDocument/2006/relationships/hyperlink" Target="https://m.edsoo.ru/97c19f59" TargetMode="External"/><Relationship Id="rId78" Type="http://schemas.openxmlformats.org/officeDocument/2006/relationships/hyperlink" Target="https://m.edsoo.ru/538fd7cf" TargetMode="External"/><Relationship Id="rId81" Type="http://schemas.openxmlformats.org/officeDocument/2006/relationships/hyperlink" Target="https://m.edsoo.ru/5964f277" TargetMode="External"/><Relationship Id="rId86" Type="http://schemas.openxmlformats.org/officeDocument/2006/relationships/hyperlink" Target="https://m.edsoo.ru/640a8eb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e0b7b0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4536</Words>
  <Characters>25861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2024-09-09T21:12:00Z</dcterms:created>
  <dcterms:modified xsi:type="dcterms:W3CDTF">2024-09-09T21:12:00Z</dcterms:modified>
</cp:coreProperties>
</file>